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D60" w:rsidRPr="00D20484" w:rsidRDefault="0098492E" w:rsidP="00F53604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0"/>
          <w:szCs w:val="20"/>
          <w:lang/>
        </w:rPr>
      </w:pPr>
      <w:r w:rsidRPr="00D20484">
        <w:rPr>
          <w:rFonts w:ascii="Times New Roman" w:hAnsi="Times New Roman" w:cs="Times New Roman"/>
          <w:b/>
          <w:bCs/>
          <w:sz w:val="20"/>
          <w:szCs w:val="20"/>
          <w:lang/>
        </w:rPr>
        <w:t>Б</w:t>
      </w:r>
      <w:r w:rsidR="004315B3" w:rsidRPr="00D20484">
        <w:rPr>
          <w:rFonts w:ascii="Times New Roman" w:hAnsi="Times New Roman" w:cs="Times New Roman"/>
          <w:b/>
          <w:bCs/>
          <w:sz w:val="20"/>
          <w:szCs w:val="20"/>
          <w:lang/>
        </w:rPr>
        <w:t>ОДОВНА ЛИСТА ЗА ОЦЕНУ ПРОЈЕКТА</w:t>
      </w:r>
      <w:r w:rsidRPr="00D20484">
        <w:rPr>
          <w:rFonts w:ascii="Times New Roman" w:hAnsi="Times New Roman" w:cs="Times New Roman"/>
          <w:b/>
          <w:bCs/>
          <w:sz w:val="20"/>
          <w:szCs w:val="20"/>
          <w:lang/>
        </w:rPr>
        <w:t xml:space="preserve"> </w:t>
      </w:r>
      <w:r w:rsidR="001B13EE" w:rsidRPr="00D20484">
        <w:rPr>
          <w:rFonts w:ascii="Times New Roman" w:hAnsi="Times New Roman" w:cs="Times New Roman"/>
          <w:b/>
          <w:bCs/>
          <w:sz w:val="20"/>
          <w:szCs w:val="20"/>
          <w:lang/>
        </w:rPr>
        <w:t>ПРОИЗВОДЊЕ МЕДИЈСКИХ САДРЖАЈА</w:t>
      </w:r>
    </w:p>
    <w:p w:rsidR="0088185C" w:rsidRPr="00D20484" w:rsidRDefault="0088185C" w:rsidP="0088185C">
      <w:pPr>
        <w:spacing w:after="0"/>
        <w:ind w:firstLine="720"/>
        <w:rPr>
          <w:rFonts w:ascii="Times New Roman" w:hAnsi="Times New Roman" w:cs="Times New Roman"/>
          <w:lang/>
        </w:rPr>
      </w:pPr>
      <w:r w:rsidRPr="00D20484">
        <w:rPr>
          <w:rFonts w:ascii="Times New Roman" w:hAnsi="Times New Roman" w:cs="Times New Roman"/>
          <w:lang/>
        </w:rPr>
        <w:t>Назив органа јавне власти:</w:t>
      </w:r>
    </w:p>
    <w:p w:rsidR="0088185C" w:rsidRPr="00D20484" w:rsidRDefault="0088185C" w:rsidP="0088185C">
      <w:pPr>
        <w:spacing w:after="0"/>
        <w:ind w:firstLine="720"/>
        <w:rPr>
          <w:rFonts w:ascii="Times New Roman" w:hAnsi="Times New Roman" w:cs="Times New Roman"/>
          <w:lang/>
        </w:rPr>
      </w:pPr>
      <w:r w:rsidRPr="00D20484">
        <w:rPr>
          <w:rFonts w:ascii="Times New Roman" w:hAnsi="Times New Roman" w:cs="Times New Roman"/>
          <w:lang/>
        </w:rPr>
        <w:t>Назив конкурса:</w:t>
      </w:r>
    </w:p>
    <w:p w:rsidR="0088185C" w:rsidRPr="00D20484" w:rsidRDefault="00062741" w:rsidP="00062741">
      <w:pPr>
        <w:spacing w:after="0"/>
        <w:ind w:firstLine="720"/>
        <w:rPr>
          <w:rFonts w:ascii="Times New Roman" w:hAnsi="Times New Roman" w:cs="Times New Roman"/>
          <w:lang/>
        </w:rPr>
      </w:pPr>
      <w:r w:rsidRPr="00D20484">
        <w:rPr>
          <w:rFonts w:ascii="Times New Roman" w:hAnsi="Times New Roman" w:cs="Times New Roman"/>
          <w:lang/>
        </w:rPr>
        <w:t>Подносилац пријаве</w:t>
      </w:r>
      <w:r w:rsidR="001B13EE" w:rsidRPr="00D20484">
        <w:rPr>
          <w:rFonts w:ascii="Times New Roman" w:hAnsi="Times New Roman" w:cs="Times New Roman"/>
          <w:lang/>
        </w:rPr>
        <w:t>:</w:t>
      </w:r>
    </w:p>
    <w:p w:rsidR="00DC3D60" w:rsidRPr="00D20484" w:rsidRDefault="00166D0C" w:rsidP="00062741">
      <w:pPr>
        <w:spacing w:after="0"/>
        <w:ind w:firstLine="720"/>
        <w:rPr>
          <w:rFonts w:ascii="Times New Roman" w:hAnsi="Times New Roman" w:cs="Times New Roman"/>
          <w:lang/>
        </w:rPr>
      </w:pPr>
      <w:r w:rsidRPr="00D20484">
        <w:rPr>
          <w:rFonts w:ascii="Times New Roman" w:hAnsi="Times New Roman" w:cs="Times New Roman"/>
          <w:lang/>
        </w:rPr>
        <w:t xml:space="preserve">Заводни </w:t>
      </w:r>
      <w:r w:rsidR="00062741" w:rsidRPr="00D20484">
        <w:rPr>
          <w:rFonts w:ascii="Times New Roman" w:hAnsi="Times New Roman" w:cs="Times New Roman"/>
          <w:lang/>
        </w:rPr>
        <w:t>број:</w:t>
      </w:r>
    </w:p>
    <w:p w:rsidR="00C43C6A" w:rsidRPr="00D20484" w:rsidRDefault="00F53604" w:rsidP="00F53604">
      <w:pPr>
        <w:spacing w:after="0"/>
        <w:ind w:firstLine="720"/>
        <w:rPr>
          <w:rFonts w:ascii="Times New Roman" w:hAnsi="Times New Roman" w:cs="Times New Roman"/>
          <w:lang/>
        </w:rPr>
      </w:pPr>
      <w:r w:rsidRPr="00D20484">
        <w:rPr>
          <w:rFonts w:ascii="Times New Roman" w:hAnsi="Times New Roman" w:cs="Times New Roman"/>
          <w:lang/>
        </w:rPr>
        <w:t>Име и презиме члана комисије:</w:t>
      </w:r>
    </w:p>
    <w:p w:rsidR="00FF6486" w:rsidRPr="00D20484" w:rsidRDefault="00FF6486" w:rsidP="00F53604">
      <w:pPr>
        <w:spacing w:after="0"/>
        <w:ind w:firstLine="720"/>
        <w:rPr>
          <w:rFonts w:ascii="Times New Roman" w:hAnsi="Times New Roman" w:cs="Times New Roman"/>
          <w:lang/>
        </w:rPr>
      </w:pPr>
    </w:p>
    <w:tbl>
      <w:tblPr>
        <w:tblStyle w:val="TableGrid"/>
        <w:tblW w:w="14404" w:type="dxa"/>
        <w:tblLayout w:type="fixed"/>
        <w:tblLook w:val="04A0"/>
      </w:tblPr>
      <w:tblGrid>
        <w:gridCol w:w="9895"/>
        <w:gridCol w:w="4509"/>
      </w:tblGrid>
      <w:tr w:rsidR="00C43C6A" w:rsidRPr="00D20484" w:rsidTr="001C54C9">
        <w:tc>
          <w:tcPr>
            <w:tcW w:w="14404" w:type="dxa"/>
            <w:gridSpan w:val="2"/>
            <w:shd w:val="clear" w:color="auto" w:fill="DEEAF6" w:themeFill="accent5" w:themeFillTint="33"/>
          </w:tcPr>
          <w:p w:rsidR="00C43C6A" w:rsidRPr="00D20484" w:rsidRDefault="00C43C6A" w:rsidP="00F91E42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Мера у којој су предложене пројектне активности подесне да остваре јавни интерес у области јавног информисања</w:t>
            </w:r>
          </w:p>
        </w:tc>
      </w:tr>
      <w:tr w:rsidR="000F0375" w:rsidRPr="00D20484" w:rsidTr="001C54C9">
        <w:tc>
          <w:tcPr>
            <w:tcW w:w="9895" w:type="dxa"/>
            <w:shd w:val="clear" w:color="auto" w:fill="DEEAF6" w:themeFill="accent5" w:themeFillTint="33"/>
          </w:tcPr>
          <w:p w:rsidR="000F0375" w:rsidRPr="00D20484" w:rsidRDefault="000F0375" w:rsidP="00DC3D60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  <w:p w:rsidR="000F0375" w:rsidRPr="00D20484" w:rsidRDefault="000F0375" w:rsidP="00DC3D60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  <w:p w:rsidR="000F0375" w:rsidRPr="00D20484" w:rsidRDefault="000F0375" w:rsidP="007311C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Релевантност пројекта са становишта:</w:t>
            </w:r>
          </w:p>
        </w:tc>
        <w:tc>
          <w:tcPr>
            <w:tcW w:w="4509" w:type="dxa"/>
            <w:shd w:val="clear" w:color="auto" w:fill="DEEAF6" w:themeFill="accent5" w:themeFillTint="33"/>
          </w:tcPr>
          <w:p w:rsidR="000F0375" w:rsidRPr="00D20484" w:rsidRDefault="000F0375" w:rsidP="00DC3D60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Број бодова:</w:t>
            </w:r>
          </w:p>
          <w:p w:rsidR="000F0375" w:rsidRPr="00D20484" w:rsidRDefault="000F0375" w:rsidP="00BF6069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</w:t>
            </w: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0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- није релевантан </w:t>
            </w:r>
          </w:p>
          <w:p w:rsidR="000F0375" w:rsidRPr="00D20484" w:rsidRDefault="000F0375" w:rsidP="00BF6069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</w:t>
            </w: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4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-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делимично је релевантан</w:t>
            </w:r>
          </w:p>
          <w:p w:rsidR="000F0375" w:rsidRPr="00D20484" w:rsidRDefault="000F0375" w:rsidP="00BF6069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</w:t>
            </w: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7</w:t>
            </w:r>
            <w:r w:rsidR="004244DE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-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углавном је релевантан</w:t>
            </w:r>
          </w:p>
          <w:p w:rsidR="000F0375" w:rsidRPr="00D20484" w:rsidRDefault="000F0375" w:rsidP="00DC3D60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10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у потпуности је релевантан</w:t>
            </w:r>
          </w:p>
        </w:tc>
      </w:tr>
      <w:tr w:rsidR="006F4C13" w:rsidRPr="00D20484" w:rsidTr="008F75CE">
        <w:trPr>
          <w:trHeight w:val="1151"/>
        </w:trPr>
        <w:tc>
          <w:tcPr>
            <w:tcW w:w="9895" w:type="dxa"/>
          </w:tcPr>
          <w:p w:rsidR="006F4C13" w:rsidRPr="00D20484" w:rsidRDefault="006F4C13" w:rsidP="006F4C1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остваривања јавног интереса у области јавног информисања; </w:t>
            </w:r>
          </w:p>
          <w:p w:rsidR="006F4C13" w:rsidRPr="00D20484" w:rsidRDefault="006F4C13" w:rsidP="006F4C1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остваривање намене конкурса;</w:t>
            </w:r>
          </w:p>
          <w:p w:rsidR="006F4C13" w:rsidRPr="00D20484" w:rsidRDefault="006F4C13" w:rsidP="006F4C1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усклађености пројекта са реалним проблемима, потребама и приоритетима циљних група;  </w:t>
            </w:r>
          </w:p>
          <w:p w:rsidR="006F4C13" w:rsidRPr="00D20484" w:rsidRDefault="006F4C13" w:rsidP="006F4C1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усклађености планираних активности са циљевима и очекиваним резултатима пројекта;</w:t>
            </w:r>
          </w:p>
          <w:p w:rsidR="006F4C13" w:rsidRPr="00D20484" w:rsidRDefault="006F4C13" w:rsidP="004244D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изводљивости плана реализације пројекта</w:t>
            </w:r>
            <w:r w:rsidRPr="00D2048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</w:rPr>
              <w:t>.</w:t>
            </w:r>
          </w:p>
        </w:tc>
        <w:tc>
          <w:tcPr>
            <w:tcW w:w="4509" w:type="dxa"/>
          </w:tcPr>
          <w:p w:rsidR="000A7254" w:rsidRPr="00D20484" w:rsidRDefault="000A7254" w:rsidP="00DC3D60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  <w:p w:rsidR="006F4C13" w:rsidRPr="00D20484" w:rsidRDefault="00BF6069" w:rsidP="00DC3D60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Оцена: </w:t>
            </w:r>
          </w:p>
        </w:tc>
      </w:tr>
      <w:tr w:rsidR="000F0375" w:rsidRPr="00D20484" w:rsidTr="001C54C9">
        <w:tc>
          <w:tcPr>
            <w:tcW w:w="9895" w:type="dxa"/>
            <w:shd w:val="clear" w:color="auto" w:fill="DEEAF6" w:themeFill="accent5" w:themeFillTint="33"/>
          </w:tcPr>
          <w:p w:rsidR="000F0375" w:rsidRPr="00D20484" w:rsidRDefault="000F0375" w:rsidP="00DC3D60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  <w:p w:rsidR="000F0375" w:rsidRPr="00D20484" w:rsidRDefault="000F0375" w:rsidP="007311C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Изводљивост пројекта са становишта:</w:t>
            </w:r>
          </w:p>
        </w:tc>
        <w:tc>
          <w:tcPr>
            <w:tcW w:w="4509" w:type="dxa"/>
            <w:shd w:val="clear" w:color="auto" w:fill="DEEAF6" w:themeFill="accent5" w:themeFillTint="33"/>
          </w:tcPr>
          <w:p w:rsidR="000F0375" w:rsidRPr="00D20484" w:rsidRDefault="00C20317" w:rsidP="009849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="000F0375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0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- </w:t>
            </w:r>
            <w:r w:rsidR="000F0375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није изводљив </w:t>
            </w:r>
          </w:p>
          <w:p w:rsidR="000F0375" w:rsidRPr="00D20484" w:rsidRDefault="00C20317" w:rsidP="009849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="00A177A2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7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- </w:t>
            </w:r>
            <w:r w:rsidR="000F0375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делимично је изводљив</w:t>
            </w:r>
          </w:p>
          <w:p w:rsidR="000F0375" w:rsidRPr="00D20484" w:rsidRDefault="00A177A2" w:rsidP="009849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15 </w:t>
            </w:r>
            <w:r w:rsidR="000F0375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- углавном је изводљив</w:t>
            </w:r>
          </w:p>
          <w:p w:rsidR="000F0375" w:rsidRPr="00D20484" w:rsidRDefault="00A177A2" w:rsidP="009849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20</w:t>
            </w:r>
            <w:r w:rsidR="000F0375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- у потпуности је изводљив</w:t>
            </w:r>
          </w:p>
        </w:tc>
      </w:tr>
      <w:tr w:rsidR="001B010E" w:rsidRPr="00D20484" w:rsidTr="004932AA">
        <w:tc>
          <w:tcPr>
            <w:tcW w:w="9895" w:type="dxa"/>
          </w:tcPr>
          <w:p w:rsidR="001B010E" w:rsidRPr="00D20484" w:rsidRDefault="001B010E" w:rsidP="004315B3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усклађености садржаја са задатим циљевима;</w:t>
            </w:r>
          </w:p>
          <w:p w:rsidR="001B010E" w:rsidRPr="00D20484" w:rsidRDefault="001B010E" w:rsidP="004315B3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ауторског приступа и новинарске иницијативе;</w:t>
            </w:r>
          </w:p>
          <w:p w:rsidR="001B010E" w:rsidRPr="00D20484" w:rsidRDefault="001B010E" w:rsidP="004315B3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иновативног елемента у пројекту;</w:t>
            </w:r>
          </w:p>
          <w:p w:rsidR="001B010E" w:rsidRPr="00D20484" w:rsidRDefault="001B010E" w:rsidP="004315B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дефинисања жанра;</w:t>
            </w:r>
          </w:p>
          <w:p w:rsidR="001B010E" w:rsidRPr="00D20484" w:rsidRDefault="001B010E" w:rsidP="004315B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прецизирања трајања појединачних медијских садржаја;</w:t>
            </w:r>
          </w:p>
          <w:p w:rsidR="001B010E" w:rsidRPr="00D20484" w:rsidRDefault="001B010E" w:rsidP="004315B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одређивања формата;</w:t>
            </w:r>
          </w:p>
          <w:p w:rsidR="001B010E" w:rsidRPr="00D20484" w:rsidRDefault="001B010E" w:rsidP="004315B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заступљености истраживачког приступа;</w:t>
            </w:r>
          </w:p>
          <w:p w:rsidR="001B010E" w:rsidRPr="00D20484" w:rsidRDefault="001B010E" w:rsidP="004315B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одређивања тема појединачних медијских садржаја;</w:t>
            </w:r>
          </w:p>
          <w:p w:rsidR="001B010E" w:rsidRPr="00D20484" w:rsidRDefault="001B010E" w:rsidP="004315B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дефинисања кључних саговорника;</w:t>
            </w:r>
          </w:p>
          <w:p w:rsidR="001B010E" w:rsidRPr="00D20484" w:rsidRDefault="001B010E" w:rsidP="00DC3D60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прилагођености садржаја особама са сензорним инвалидитетом.</w:t>
            </w:r>
          </w:p>
        </w:tc>
        <w:tc>
          <w:tcPr>
            <w:tcW w:w="4509" w:type="dxa"/>
          </w:tcPr>
          <w:p w:rsidR="001B010E" w:rsidRPr="00D20484" w:rsidRDefault="001B010E" w:rsidP="00DC3D60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  <w:p w:rsidR="001B010E" w:rsidRPr="00D20484" w:rsidRDefault="001B010E" w:rsidP="00DC3D60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Оцена:</w:t>
            </w:r>
          </w:p>
        </w:tc>
      </w:tr>
      <w:tr w:rsidR="001B010E" w:rsidRPr="00D20484" w:rsidTr="001C54C9">
        <w:tc>
          <w:tcPr>
            <w:tcW w:w="9895" w:type="dxa"/>
            <w:shd w:val="clear" w:color="auto" w:fill="DEEAF6" w:themeFill="accent5" w:themeFillTint="33"/>
          </w:tcPr>
          <w:p w:rsidR="001B010E" w:rsidRPr="00D20484" w:rsidRDefault="001B010E" w:rsidP="005E2902">
            <w:pPr>
              <w:ind w:left="72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shd w:val="clear" w:color="auto" w:fill="FFFFFF"/>
                <w:lang/>
              </w:rPr>
            </w:pPr>
          </w:p>
          <w:p w:rsidR="001B010E" w:rsidRPr="00D20484" w:rsidRDefault="001B010E" w:rsidP="007311C7">
            <w:pPr>
              <w:pStyle w:val="ListParagraph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shd w:val="clear" w:color="auto" w:fill="FFFFFF"/>
                <w:lang/>
              </w:rPr>
            </w:pPr>
            <w:r w:rsidRPr="00D204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/>
              </w:rPr>
              <w:t>Праћење реализације пројекта са становишта:</w:t>
            </w:r>
          </w:p>
          <w:p w:rsidR="001B010E" w:rsidRPr="00D20484" w:rsidRDefault="001B010E" w:rsidP="00DC3D60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4509" w:type="dxa"/>
            <w:shd w:val="clear" w:color="auto" w:fill="DEEAF6" w:themeFill="accent5" w:themeFillTint="33"/>
          </w:tcPr>
          <w:p w:rsidR="001B010E" w:rsidRPr="00D20484" w:rsidRDefault="001B010E" w:rsidP="00C20317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</w:t>
            </w: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0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- није могуће</w:t>
            </w:r>
          </w:p>
          <w:p w:rsidR="001B010E" w:rsidRPr="00D20484" w:rsidRDefault="001B010E" w:rsidP="00C20317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4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- делимично је могуће</w:t>
            </w:r>
          </w:p>
          <w:p w:rsidR="001B010E" w:rsidRPr="00D20484" w:rsidRDefault="001B010E" w:rsidP="00C20317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7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-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углавном је могуће</w:t>
            </w:r>
          </w:p>
          <w:p w:rsidR="001B010E" w:rsidRPr="00D20484" w:rsidRDefault="001B010E" w:rsidP="00DC3D60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10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- у потпуности је могуће</w:t>
            </w:r>
          </w:p>
        </w:tc>
      </w:tr>
      <w:tr w:rsidR="001B010E" w:rsidRPr="00D20484" w:rsidTr="00331DF6">
        <w:tc>
          <w:tcPr>
            <w:tcW w:w="9895" w:type="dxa"/>
          </w:tcPr>
          <w:p w:rsidR="001B010E" w:rsidRPr="00D20484" w:rsidRDefault="001B010E" w:rsidP="005E2902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дефинисања очекиваних резултата;</w:t>
            </w:r>
          </w:p>
          <w:p w:rsidR="001B010E" w:rsidRPr="00D20484" w:rsidRDefault="001B010E" w:rsidP="005E290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мерљивости индикатора;</w:t>
            </w:r>
          </w:p>
          <w:p w:rsidR="001B010E" w:rsidRPr="00D20484" w:rsidRDefault="001B010E" w:rsidP="005E290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одрживости пројекта;</w:t>
            </w:r>
          </w:p>
          <w:p w:rsidR="001B010E" w:rsidRPr="00D20484" w:rsidRDefault="001B010E" w:rsidP="005E290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планирања интерног мониторинга и евалуације;</w:t>
            </w:r>
          </w:p>
          <w:p w:rsidR="001B010E" w:rsidRPr="00D20484" w:rsidRDefault="001B010E" w:rsidP="00DC3D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препознавања потешкоћа које се могу јавити у току реализације</w:t>
            </w:r>
            <w:r w:rsidR="00227B6D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и предлагање мера за њихово отклањање.</w:t>
            </w:r>
          </w:p>
        </w:tc>
        <w:tc>
          <w:tcPr>
            <w:tcW w:w="4509" w:type="dxa"/>
          </w:tcPr>
          <w:p w:rsidR="001B010E" w:rsidRPr="00D20484" w:rsidRDefault="001B010E" w:rsidP="00DC3D60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  <w:p w:rsidR="0088185C" w:rsidRPr="00D20484" w:rsidRDefault="0088185C" w:rsidP="00DC3D60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Оцена:</w:t>
            </w:r>
          </w:p>
        </w:tc>
      </w:tr>
      <w:tr w:rsidR="001B010E" w:rsidRPr="00D20484" w:rsidTr="001C54C9">
        <w:tc>
          <w:tcPr>
            <w:tcW w:w="9895" w:type="dxa"/>
            <w:shd w:val="clear" w:color="auto" w:fill="DEEAF6" w:themeFill="accent5" w:themeFillTint="33"/>
          </w:tcPr>
          <w:p w:rsidR="001B010E" w:rsidRPr="00D20484" w:rsidRDefault="001B010E" w:rsidP="001B010E">
            <w:pPr>
              <w:pStyle w:val="ListParagraph"/>
              <w:ind w:left="1440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  <w:p w:rsidR="001B010E" w:rsidRPr="00D20484" w:rsidRDefault="001B010E" w:rsidP="001B010E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Капацитети предлагача пројекта</w:t>
            </w:r>
          </w:p>
          <w:p w:rsidR="001B010E" w:rsidRPr="00D20484" w:rsidRDefault="001B010E" w:rsidP="00DC3D60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4509" w:type="dxa"/>
            <w:shd w:val="clear" w:color="auto" w:fill="DEEAF6" w:themeFill="accent5" w:themeFillTint="33"/>
          </w:tcPr>
          <w:p w:rsidR="00850619" w:rsidRPr="00D20484" w:rsidRDefault="00850619" w:rsidP="001B010E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  <w:p w:rsidR="001B010E" w:rsidRPr="00D20484" w:rsidRDefault="00850619" w:rsidP="001B010E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Бодује се на основу </w:t>
            </w:r>
            <w:r w:rsidR="00A77B6E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података из пријаве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</w:t>
            </w:r>
          </w:p>
        </w:tc>
      </w:tr>
      <w:tr w:rsidR="001B010E" w:rsidRPr="00D20484" w:rsidTr="001B010E">
        <w:trPr>
          <w:trHeight w:val="256"/>
        </w:trPr>
        <w:tc>
          <w:tcPr>
            <w:tcW w:w="9895" w:type="dxa"/>
          </w:tcPr>
          <w:p w:rsidR="001B010E" w:rsidRPr="00D20484" w:rsidRDefault="00265E8F" w:rsidP="001B010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дужина обављања </w:t>
            </w:r>
            <w:r w:rsidR="00B05EC4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д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елатности</w:t>
            </w:r>
            <w:r w:rsidR="00B05EC4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(број година);</w:t>
            </w:r>
          </w:p>
        </w:tc>
        <w:tc>
          <w:tcPr>
            <w:tcW w:w="4509" w:type="dxa"/>
          </w:tcPr>
          <w:p w:rsidR="001B010E" w:rsidRPr="00D20484" w:rsidRDefault="00850619" w:rsidP="00DC3D60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0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(краће од 1 године)</w:t>
            </w:r>
          </w:p>
          <w:p w:rsidR="00850619" w:rsidRPr="00D20484" w:rsidRDefault="00850619" w:rsidP="00DC3D60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1</w:t>
            </w:r>
            <w:r w:rsidR="004244DE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(од 1 до 3 године)</w:t>
            </w:r>
          </w:p>
          <w:p w:rsidR="00850619" w:rsidRPr="00D20484" w:rsidRDefault="00850619" w:rsidP="00DC3D60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2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(од </w:t>
            </w:r>
            <w:r w:rsidR="002A0B6A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3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до </w:t>
            </w:r>
            <w:r w:rsidR="002A0B6A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5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годин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а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)</w:t>
            </w:r>
          </w:p>
          <w:p w:rsidR="00850619" w:rsidRPr="00D20484" w:rsidRDefault="00850619" w:rsidP="00DC3D60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lastRenderedPageBreak/>
              <w:t>3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(од </w:t>
            </w:r>
            <w:r w:rsidR="002A0B6A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5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до </w:t>
            </w:r>
            <w:r w:rsidR="00A177A2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10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годин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а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)</w:t>
            </w:r>
          </w:p>
          <w:p w:rsidR="00850619" w:rsidRPr="00D20484" w:rsidRDefault="00A177A2" w:rsidP="00DC3D60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4</w:t>
            </w:r>
            <w:r w:rsidR="00176C2C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- </w:t>
            </w:r>
            <w:r w:rsidR="00850619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(дуже од 10 година)</w:t>
            </w:r>
          </w:p>
        </w:tc>
      </w:tr>
      <w:tr w:rsidR="001B010E" w:rsidRPr="00D20484" w:rsidTr="00686935">
        <w:trPr>
          <w:trHeight w:val="253"/>
        </w:trPr>
        <w:tc>
          <w:tcPr>
            <w:tcW w:w="9895" w:type="dxa"/>
          </w:tcPr>
          <w:p w:rsidR="001B010E" w:rsidRPr="00D20484" w:rsidRDefault="001561EA" w:rsidP="001B010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lastRenderedPageBreak/>
              <w:t>п</w:t>
            </w:r>
            <w:r w:rsidR="00C12F63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росечан број запослених и радно ангажованих код подносиоца пројекта (подносилац наведени податак доказује изводима из појединачне пореске пријаве за порез и доприносе по одбитку (ППП ПД1) за период  јануар - новембар претходне године, које доставља као пратећу документацију). </w:t>
            </w:r>
            <w:r w:rsidR="00AA4B49" w:rsidRPr="00AA4B49">
              <w:rPr>
                <w:rFonts w:ascii="Times New Roman" w:hAnsi="Times New Roman" w:cs="Times New Roman"/>
                <w:sz w:val="20"/>
                <w:szCs w:val="20"/>
                <w:lang/>
              </w:rPr>
              <w:t>Податак ће се израчунавати као просечан број запослених и радно ангажованих лица у наведеном периоду.</w:t>
            </w:r>
          </w:p>
        </w:tc>
        <w:tc>
          <w:tcPr>
            <w:tcW w:w="4509" w:type="dxa"/>
          </w:tcPr>
          <w:p w:rsidR="00220F53" w:rsidRPr="00D20484" w:rsidRDefault="00220F53" w:rsidP="00220F53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0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(без запослених)</w:t>
            </w:r>
          </w:p>
          <w:p w:rsidR="00220F53" w:rsidRPr="00D20484" w:rsidRDefault="00220F53" w:rsidP="00220F53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1</w:t>
            </w:r>
            <w:r w:rsidR="004244DE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(од 1 до 3 запослена)</w:t>
            </w:r>
          </w:p>
          <w:p w:rsidR="00220F53" w:rsidRPr="00D20484" w:rsidRDefault="00220F53" w:rsidP="00220F53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2</w:t>
            </w:r>
            <w:r w:rsidR="004244DE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(од </w:t>
            </w:r>
            <w:r w:rsidR="00A177A2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4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до </w:t>
            </w:r>
            <w:r w:rsidR="00A177A2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6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запослених)</w:t>
            </w:r>
          </w:p>
          <w:p w:rsidR="00220F53" w:rsidRPr="00D20484" w:rsidRDefault="00220F53" w:rsidP="00220F53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3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(од </w:t>
            </w:r>
            <w:r w:rsidR="00A177A2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7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до </w:t>
            </w:r>
            <w:r w:rsidR="00A177A2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10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запослених)</w:t>
            </w:r>
          </w:p>
          <w:p w:rsidR="00850619" w:rsidRPr="00D20484" w:rsidRDefault="00A177A2" w:rsidP="00220F53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4</w:t>
            </w:r>
            <w:r w:rsidR="00220F53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- </w:t>
            </w:r>
            <w:r w:rsidR="00220F53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(више од 10 запослених)</w:t>
            </w:r>
          </w:p>
        </w:tc>
      </w:tr>
      <w:tr w:rsidR="001B010E" w:rsidRPr="00D20484" w:rsidTr="00686935">
        <w:trPr>
          <w:trHeight w:val="253"/>
        </w:trPr>
        <w:tc>
          <w:tcPr>
            <w:tcW w:w="9895" w:type="dxa"/>
          </w:tcPr>
          <w:p w:rsidR="001B010E" w:rsidRPr="00D20484" w:rsidRDefault="001B010E" w:rsidP="001B010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поседовањ</w:t>
            </w:r>
            <w:r w:rsidR="002315EC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е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опреме и других техничких средства за реализацију пројекта;</w:t>
            </w:r>
          </w:p>
          <w:p w:rsidR="00D40BA7" w:rsidRPr="00D20484" w:rsidRDefault="00D40BA7" w:rsidP="00D40BA7">
            <w:pPr>
              <w:ind w:left="720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4509" w:type="dxa"/>
          </w:tcPr>
          <w:p w:rsidR="001B010E" w:rsidRPr="00D20484" w:rsidRDefault="00770C83" w:rsidP="00DC3D60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0 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не поседује </w:t>
            </w:r>
            <w:r w:rsidR="00D40BA7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(потребно је изнајмљивање)</w:t>
            </w:r>
          </w:p>
          <w:p w:rsidR="00770C83" w:rsidRPr="00D20484" w:rsidRDefault="00770C83" w:rsidP="00DC3D60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5</w:t>
            </w:r>
            <w:r w:rsidR="00D40BA7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- </w:t>
            </w:r>
            <w:r w:rsidR="00D40BA7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поседује (није потребно изнајмљивање</w:t>
            </w:r>
            <w:r w:rsidR="00D604ED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)</w:t>
            </w:r>
          </w:p>
        </w:tc>
      </w:tr>
      <w:tr w:rsidR="001B010E" w:rsidRPr="00D20484" w:rsidTr="00686935">
        <w:trPr>
          <w:trHeight w:val="253"/>
        </w:trPr>
        <w:tc>
          <w:tcPr>
            <w:tcW w:w="9895" w:type="dxa"/>
          </w:tcPr>
          <w:p w:rsidR="001B010E" w:rsidRPr="00D20484" w:rsidRDefault="001B010E" w:rsidP="001B010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континуитет у информисању циљне групе којој је пројекат намењен;</w:t>
            </w:r>
          </w:p>
          <w:p w:rsidR="002315EC" w:rsidRPr="00D20484" w:rsidRDefault="002315EC" w:rsidP="002315EC">
            <w:pPr>
              <w:ind w:left="720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(</w:t>
            </w:r>
            <w:r w:rsidR="008E2DA0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да ли је подносилац у претходних годину дана произв</w:t>
            </w:r>
            <w:r w:rsidR="00B05EC4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ео</w:t>
            </w:r>
            <w:r w:rsidR="008E2DA0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садржај за ц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иљн</w:t>
            </w:r>
            <w:r w:rsidR="008E2DA0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у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групу </w:t>
            </w:r>
            <w:r w:rsidR="008E2DA0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којој је пројекат намењен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)</w:t>
            </w:r>
          </w:p>
        </w:tc>
        <w:tc>
          <w:tcPr>
            <w:tcW w:w="4509" w:type="dxa"/>
          </w:tcPr>
          <w:p w:rsidR="001B010E" w:rsidRPr="00D20484" w:rsidRDefault="002315EC" w:rsidP="00DC3D60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0</w:t>
            </w:r>
            <w:r w:rsidR="004244DE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- </w:t>
            </w:r>
            <w:r w:rsidR="008E2DA0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Не</w:t>
            </w:r>
          </w:p>
          <w:p w:rsidR="002315EC" w:rsidRPr="00D20484" w:rsidRDefault="002315EC" w:rsidP="00DC3D60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2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Да </w:t>
            </w:r>
          </w:p>
        </w:tc>
      </w:tr>
      <w:tr w:rsidR="001B010E" w:rsidRPr="00D20484" w:rsidTr="00265E8F">
        <w:trPr>
          <w:trHeight w:val="238"/>
        </w:trPr>
        <w:tc>
          <w:tcPr>
            <w:tcW w:w="9895" w:type="dxa"/>
          </w:tcPr>
          <w:p w:rsidR="001B010E" w:rsidRPr="00D20484" w:rsidRDefault="00153E93" w:rsidP="004244DE">
            <w:pPr>
              <w:tabs>
                <w:tab w:val="left" w:pos="5719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D20484">
              <w:rPr>
                <w:rFonts w:ascii="Times New Roman" w:hAnsi="Times New Roman" w:cs="Times New Roman"/>
                <w:sz w:val="24"/>
                <w:szCs w:val="24"/>
                <w:lang/>
              </w:rPr>
              <w:t>Укупна оцена капацитета предлагача</w:t>
            </w:r>
          </w:p>
        </w:tc>
        <w:tc>
          <w:tcPr>
            <w:tcW w:w="4509" w:type="dxa"/>
          </w:tcPr>
          <w:p w:rsidR="001B010E" w:rsidRPr="00D20484" w:rsidRDefault="00534E36" w:rsidP="00DC3D6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</w:p>
        </w:tc>
      </w:tr>
      <w:tr w:rsidR="000E316D" w:rsidRPr="00D20484" w:rsidTr="001C54C9">
        <w:tc>
          <w:tcPr>
            <w:tcW w:w="9895" w:type="dxa"/>
            <w:shd w:val="clear" w:color="auto" w:fill="DEEAF6" w:themeFill="accent5" w:themeFillTint="33"/>
          </w:tcPr>
          <w:p w:rsidR="000E316D" w:rsidRPr="00D20484" w:rsidRDefault="000E316D" w:rsidP="000E316D">
            <w:pPr>
              <w:pStyle w:val="ListParagraph"/>
              <w:ind w:left="1440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  <w:p w:rsidR="000E316D" w:rsidRPr="00D20484" w:rsidRDefault="000E316D" w:rsidP="000E316D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Доступност садржаја циљној групи са становишта</w:t>
            </w:r>
          </w:p>
        </w:tc>
        <w:tc>
          <w:tcPr>
            <w:tcW w:w="4509" w:type="dxa"/>
            <w:shd w:val="clear" w:color="auto" w:fill="DEEAF6" w:themeFill="accent5" w:themeFillTint="33"/>
          </w:tcPr>
          <w:p w:rsidR="001D40F0" w:rsidRPr="00D20484" w:rsidRDefault="000E316D" w:rsidP="000E316D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="001D40F0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0</w:t>
            </w:r>
            <w:r w:rsidR="001D40F0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- није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доступан</w:t>
            </w:r>
          </w:p>
          <w:p w:rsidR="001D40F0" w:rsidRPr="00D20484" w:rsidRDefault="000E316D" w:rsidP="000E316D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4</w:t>
            </w:r>
            <w:r w:rsidR="001D40F0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- делимично је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доступан</w:t>
            </w:r>
          </w:p>
          <w:p w:rsidR="001D40F0" w:rsidRPr="00D20484" w:rsidRDefault="000E316D" w:rsidP="000E316D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7</w:t>
            </w:r>
            <w:r w:rsidR="001D40F0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="001D40F0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- углавном је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доступан</w:t>
            </w:r>
          </w:p>
          <w:p w:rsidR="000E316D" w:rsidRPr="00D20484" w:rsidRDefault="000E316D" w:rsidP="000E316D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10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</w:t>
            </w:r>
            <w:r w:rsidR="001D40F0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- у потпуности је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доступан</w:t>
            </w:r>
          </w:p>
        </w:tc>
      </w:tr>
      <w:tr w:rsidR="000E316D" w:rsidRPr="00D20484" w:rsidTr="00CE71CF">
        <w:tc>
          <w:tcPr>
            <w:tcW w:w="9895" w:type="dxa"/>
          </w:tcPr>
          <w:p w:rsidR="000E316D" w:rsidRPr="00D20484" w:rsidRDefault="000E316D" w:rsidP="000E316D">
            <w:pPr>
              <w:numPr>
                <w:ilvl w:val="0"/>
                <w:numId w:val="8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начина емитовања и дистрибуције (земаљско /кабловско /сателитско /електронска издања) на територији на којој живи циљна група којој је садржај намењен;</w:t>
            </w:r>
          </w:p>
          <w:p w:rsidR="007C4FAE" w:rsidRPr="00D20484" w:rsidRDefault="007C4FAE" w:rsidP="007C4FAE">
            <w:pPr>
              <w:numPr>
                <w:ilvl w:val="0"/>
                <w:numId w:val="8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подаци о гледаности, слушаности, периодици излажења и просечном тиражу (дневном, недељном или месечном) новина односно броју јединствених посетилаца на порталу, у месецу који претходи расписивању конкурса, на основу релевантних мерења;</w:t>
            </w:r>
          </w:p>
          <w:p w:rsidR="00342C03" w:rsidRPr="00D20484" w:rsidRDefault="00A31607" w:rsidP="000E316D">
            <w:pPr>
              <w:numPr>
                <w:ilvl w:val="0"/>
                <w:numId w:val="8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контину</w:t>
            </w:r>
            <w:r w:rsidR="00D20484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ираног извештавања подносиоца пројекта са територије на којој живи циљна група којој је садржај намењен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</w:t>
            </w:r>
            <w:r w:rsidR="00D20484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(на дневном, недељном, месечном или периодичном нивоу);</w:t>
            </w:r>
          </w:p>
          <w:p w:rsidR="000E316D" w:rsidRPr="00D20484" w:rsidRDefault="000E316D" w:rsidP="000E316D">
            <w:pPr>
              <w:numPr>
                <w:ilvl w:val="0"/>
                <w:numId w:val="8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објављивања садржаја у више медија;</w:t>
            </w:r>
          </w:p>
          <w:p w:rsidR="000E316D" w:rsidRPr="00D20484" w:rsidRDefault="000E316D" w:rsidP="000E316D">
            <w:pPr>
              <w:numPr>
                <w:ilvl w:val="0"/>
                <w:numId w:val="8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објављивања садржаја на више платформи.</w:t>
            </w:r>
          </w:p>
        </w:tc>
        <w:tc>
          <w:tcPr>
            <w:tcW w:w="4509" w:type="dxa"/>
          </w:tcPr>
          <w:p w:rsidR="000E316D" w:rsidRPr="00D20484" w:rsidRDefault="000E316D" w:rsidP="000E316D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  <w:p w:rsidR="000E316D" w:rsidRPr="00D20484" w:rsidRDefault="000E316D" w:rsidP="000E316D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Оцена:</w:t>
            </w:r>
          </w:p>
        </w:tc>
      </w:tr>
      <w:tr w:rsidR="000E316D" w:rsidRPr="00D20484" w:rsidTr="001C54C9">
        <w:tc>
          <w:tcPr>
            <w:tcW w:w="9895" w:type="dxa"/>
            <w:shd w:val="clear" w:color="auto" w:fill="DEEAF6" w:themeFill="accent5" w:themeFillTint="33"/>
          </w:tcPr>
          <w:p w:rsidR="000E316D" w:rsidRPr="00D20484" w:rsidRDefault="000E316D" w:rsidP="000E316D">
            <w:pPr>
              <w:pStyle w:val="ListParagraph"/>
              <w:ind w:left="1440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  <w:p w:rsidR="000E316D" w:rsidRPr="00D20484" w:rsidRDefault="000E316D" w:rsidP="000E316D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Буџет и оправданост трошкова са становишта:                                               </w:t>
            </w:r>
          </w:p>
        </w:tc>
        <w:tc>
          <w:tcPr>
            <w:tcW w:w="4509" w:type="dxa"/>
            <w:shd w:val="clear" w:color="auto" w:fill="DEEAF6" w:themeFill="accent5" w:themeFillTint="33"/>
          </w:tcPr>
          <w:p w:rsidR="00FC7EFE" w:rsidRPr="00D20484" w:rsidRDefault="00FC7EFE" w:rsidP="00FC7EFE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</w:t>
            </w: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0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- није оправдан</w:t>
            </w:r>
          </w:p>
          <w:p w:rsidR="00FC7EFE" w:rsidRPr="00D20484" w:rsidRDefault="00FC7EFE" w:rsidP="00FC7EFE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="001B13EE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7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- делимично је оправдан</w:t>
            </w:r>
          </w:p>
          <w:p w:rsidR="00FC7EFE" w:rsidRPr="00D20484" w:rsidRDefault="001B13EE" w:rsidP="00FC7EFE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15</w:t>
            </w:r>
            <w:r w:rsidR="00FC7EFE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- углавном је оправдан</w:t>
            </w:r>
          </w:p>
          <w:p w:rsidR="000E316D" w:rsidRPr="00D20484" w:rsidRDefault="001B13EE" w:rsidP="00FC7EFE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20</w:t>
            </w:r>
            <w:r w:rsidR="00FC7EFE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- у потпуности је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оправдан</w:t>
            </w:r>
          </w:p>
        </w:tc>
      </w:tr>
      <w:tr w:rsidR="000E316D" w:rsidRPr="00D20484" w:rsidTr="00CE71CF">
        <w:tc>
          <w:tcPr>
            <w:tcW w:w="9895" w:type="dxa"/>
          </w:tcPr>
          <w:p w:rsidR="000E316D" w:rsidRPr="00D20484" w:rsidRDefault="000E316D" w:rsidP="000E316D">
            <w:pPr>
              <w:numPr>
                <w:ilvl w:val="0"/>
                <w:numId w:val="10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прецизности и разрађености буџета пројекта, који показује усклађеност предвиђеног трошка са пројектним активностима;</w:t>
            </w:r>
          </w:p>
          <w:p w:rsidR="000E316D" w:rsidRPr="00D20484" w:rsidRDefault="000E316D" w:rsidP="000E316D">
            <w:pPr>
              <w:numPr>
                <w:ilvl w:val="0"/>
                <w:numId w:val="10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економске оправданости предлога буџета у односу на циљ и пројектне активности;</w:t>
            </w:r>
          </w:p>
          <w:p w:rsidR="000E316D" w:rsidRPr="00D20484" w:rsidRDefault="000E316D" w:rsidP="000E316D">
            <w:pPr>
              <w:numPr>
                <w:ilvl w:val="0"/>
                <w:numId w:val="10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усклађености предложених трошкова са тржишним трошковима.</w:t>
            </w:r>
          </w:p>
        </w:tc>
        <w:tc>
          <w:tcPr>
            <w:tcW w:w="4509" w:type="dxa"/>
          </w:tcPr>
          <w:p w:rsidR="000E316D" w:rsidRPr="00D20484" w:rsidRDefault="000E316D" w:rsidP="000E316D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  <w:p w:rsidR="001B13EE" w:rsidRPr="00D20484" w:rsidRDefault="001B13EE" w:rsidP="000E316D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Оцена:</w:t>
            </w:r>
          </w:p>
        </w:tc>
      </w:tr>
      <w:tr w:rsidR="004244DE" w:rsidRPr="00D20484" w:rsidTr="001C54C9">
        <w:tc>
          <w:tcPr>
            <w:tcW w:w="9895" w:type="dxa"/>
            <w:shd w:val="clear" w:color="auto" w:fill="DEEAF6" w:themeFill="accent5" w:themeFillTint="33"/>
          </w:tcPr>
          <w:p w:rsidR="00F91E42" w:rsidRPr="00D20484" w:rsidRDefault="00F91E42" w:rsidP="00F91E42">
            <w:pPr>
              <w:pStyle w:val="ListParagraph"/>
              <w:numPr>
                <w:ilvl w:val="0"/>
                <w:numId w:val="23"/>
              </w:numPr>
              <w:tabs>
                <w:tab w:val="left" w:pos="571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</w:pPr>
          </w:p>
          <w:p w:rsidR="004244DE" w:rsidRPr="00D20484" w:rsidRDefault="00C43C6A" w:rsidP="00F91E42">
            <w:pPr>
              <w:pStyle w:val="ListParagraph"/>
              <w:numPr>
                <w:ilvl w:val="0"/>
                <w:numId w:val="16"/>
              </w:numPr>
              <w:tabs>
                <w:tab w:val="left" w:pos="571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Мера у којој се медиј путем кога ће бити реализован пројекат придржава професионалних и етичких стандарда</w:t>
            </w:r>
          </w:p>
        </w:tc>
        <w:tc>
          <w:tcPr>
            <w:tcW w:w="4509" w:type="dxa"/>
            <w:shd w:val="clear" w:color="auto" w:fill="DEEAF6" w:themeFill="accent5" w:themeFillTint="33"/>
          </w:tcPr>
          <w:p w:rsidR="004244DE" w:rsidRPr="00D20484" w:rsidRDefault="005146E3" w:rsidP="000E316D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0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- изречена мера није објављена</w:t>
            </w:r>
          </w:p>
          <w:p w:rsidR="005146E3" w:rsidRPr="00D20484" w:rsidRDefault="005146E3" w:rsidP="000E316D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</w:t>
            </w: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5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- изречено више мера које су објављене</w:t>
            </w:r>
          </w:p>
          <w:p w:rsidR="005146E3" w:rsidRPr="00D20484" w:rsidRDefault="005146E3" w:rsidP="000E316D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10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- изречена мера објављена и није поновљена</w:t>
            </w:r>
          </w:p>
          <w:p w:rsidR="005146E3" w:rsidRPr="00D20484" w:rsidRDefault="005146E3" w:rsidP="000E316D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15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- није изречена мера</w:t>
            </w:r>
          </w:p>
        </w:tc>
      </w:tr>
      <w:tr w:rsidR="004244DE" w:rsidRPr="00D20484" w:rsidTr="00CE71CF">
        <w:tc>
          <w:tcPr>
            <w:tcW w:w="9895" w:type="dxa"/>
          </w:tcPr>
          <w:p w:rsidR="002B7280" w:rsidRPr="00D20484" w:rsidRDefault="002B7280" w:rsidP="002B7280">
            <w:pPr>
              <w:pStyle w:val="ListParagraph"/>
              <w:numPr>
                <w:ilvl w:val="0"/>
                <w:numId w:val="10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да ли су медију путем којег ће бити реализован пројекат изречене мере од стране државних органа, </w:t>
            </w:r>
            <w:r w:rsidR="00037D08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Р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егулаторни</w:t>
            </w:r>
            <w:r w:rsidR="00037D08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ог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тела</w:t>
            </w:r>
            <w:r w:rsidR="00037D08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за електронске медије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или </w:t>
            </w:r>
            <w:r w:rsidR="00037D08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Савета за штампу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, у последњих годину дана, због кршења професионалних и етичких стандарда;</w:t>
            </w:r>
          </w:p>
          <w:p w:rsidR="004244DE" w:rsidRPr="00D20484" w:rsidRDefault="002B7280" w:rsidP="002B7280">
            <w:pPr>
              <w:pStyle w:val="ListParagraph"/>
              <w:numPr>
                <w:ilvl w:val="0"/>
                <w:numId w:val="10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тежина прекршаја и учесталост понављања.</w:t>
            </w:r>
          </w:p>
        </w:tc>
        <w:tc>
          <w:tcPr>
            <w:tcW w:w="4509" w:type="dxa"/>
          </w:tcPr>
          <w:p w:rsidR="004244DE" w:rsidRPr="00D20484" w:rsidRDefault="004244DE" w:rsidP="000E316D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FD09BC" w:rsidRPr="00D20484" w:rsidTr="00A40CB3">
        <w:trPr>
          <w:trHeight w:val="206"/>
        </w:trPr>
        <w:tc>
          <w:tcPr>
            <w:tcW w:w="9895" w:type="dxa"/>
          </w:tcPr>
          <w:p w:rsidR="00FD09BC" w:rsidRPr="00D20484" w:rsidRDefault="00FD09BC" w:rsidP="00A40CB3">
            <w:pPr>
              <w:tabs>
                <w:tab w:val="left" w:pos="5719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УКУПАН БРОЈ БОДОВА</w:t>
            </w:r>
          </w:p>
          <w:p w:rsidR="00A40CB3" w:rsidRPr="00D20484" w:rsidRDefault="00A40CB3" w:rsidP="00A40CB3">
            <w:pPr>
              <w:tabs>
                <w:tab w:val="left" w:pos="5719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4509" w:type="dxa"/>
          </w:tcPr>
          <w:p w:rsidR="00FD09BC" w:rsidRPr="00D20484" w:rsidRDefault="00FD09BC" w:rsidP="000E316D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</w:tbl>
    <w:p w:rsidR="00DC3D60" w:rsidRPr="00D20484" w:rsidRDefault="00DC3D60" w:rsidP="00A40CB3">
      <w:pPr>
        <w:rPr>
          <w:lang/>
        </w:rPr>
      </w:pPr>
    </w:p>
    <w:sectPr w:rsidR="00DC3D60" w:rsidRPr="00D20484" w:rsidSect="00FF6486">
      <w:headerReference w:type="default" r:id="rId8"/>
      <w:pgSz w:w="15840" w:h="12240" w:orient="landscape"/>
      <w:pgMar w:top="142" w:right="720" w:bottom="284" w:left="720" w:header="153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87D" w:rsidRDefault="00CF087D" w:rsidP="00F53604">
      <w:pPr>
        <w:spacing w:after="0" w:line="240" w:lineRule="auto"/>
      </w:pPr>
      <w:r>
        <w:separator/>
      </w:r>
    </w:p>
  </w:endnote>
  <w:endnote w:type="continuationSeparator" w:id="0">
    <w:p w:rsidR="00CF087D" w:rsidRDefault="00CF087D" w:rsidP="00F53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87D" w:rsidRDefault="00CF087D" w:rsidP="00F53604">
      <w:pPr>
        <w:spacing w:after="0" w:line="240" w:lineRule="auto"/>
      </w:pPr>
      <w:r>
        <w:separator/>
      </w:r>
    </w:p>
  </w:footnote>
  <w:footnote w:type="continuationSeparator" w:id="0">
    <w:p w:rsidR="00CF087D" w:rsidRDefault="00CF087D" w:rsidP="00F53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604" w:rsidRPr="00F53604" w:rsidRDefault="00F53604" w:rsidP="00C62C35">
    <w:pPr>
      <w:pStyle w:val="Header"/>
      <w:jc w:val="right"/>
      <w:rPr>
        <w:lang/>
      </w:rPr>
    </w:pPr>
    <w:r>
      <w:rPr>
        <w:lang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Образац</w:t>
    </w:r>
    <w:r w:rsidR="00C62C35">
      <w:rPr>
        <w:lang/>
      </w:rPr>
      <w:t xml:space="preserve"> </w:t>
    </w:r>
    <w:r>
      <w:rPr>
        <w:lang/>
      </w:rPr>
      <w:t>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635E"/>
    <w:multiLevelType w:val="hybridMultilevel"/>
    <w:tmpl w:val="97D68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91FDD"/>
    <w:multiLevelType w:val="hybridMultilevel"/>
    <w:tmpl w:val="562678D2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A63FAD"/>
    <w:multiLevelType w:val="hybridMultilevel"/>
    <w:tmpl w:val="01B0144A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81E769F"/>
    <w:multiLevelType w:val="hybridMultilevel"/>
    <w:tmpl w:val="07B29D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95D46"/>
    <w:multiLevelType w:val="hybridMultilevel"/>
    <w:tmpl w:val="1264F4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FF52727"/>
    <w:multiLevelType w:val="hybridMultilevel"/>
    <w:tmpl w:val="0E0E94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60A72"/>
    <w:multiLevelType w:val="hybridMultilevel"/>
    <w:tmpl w:val="D8A48802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59620D"/>
    <w:multiLevelType w:val="hybridMultilevel"/>
    <w:tmpl w:val="B080CFCC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DD2954"/>
    <w:multiLevelType w:val="hybridMultilevel"/>
    <w:tmpl w:val="AD46E148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8E7150"/>
    <w:multiLevelType w:val="hybridMultilevel"/>
    <w:tmpl w:val="4D460E5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FC25863"/>
    <w:multiLevelType w:val="hybridMultilevel"/>
    <w:tmpl w:val="AFEA23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1B12FF"/>
    <w:multiLevelType w:val="hybridMultilevel"/>
    <w:tmpl w:val="93FC9632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323989"/>
    <w:multiLevelType w:val="hybridMultilevel"/>
    <w:tmpl w:val="FE72E4A4"/>
    <w:lvl w:ilvl="0" w:tplc="9012AB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01235E9"/>
    <w:multiLevelType w:val="hybridMultilevel"/>
    <w:tmpl w:val="F626992A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9D4FB0"/>
    <w:multiLevelType w:val="hybridMultilevel"/>
    <w:tmpl w:val="06928B82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5252A7"/>
    <w:multiLevelType w:val="hybridMultilevel"/>
    <w:tmpl w:val="EFD6A9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210DF0"/>
    <w:multiLevelType w:val="hybridMultilevel"/>
    <w:tmpl w:val="C6702A0C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A047B8"/>
    <w:multiLevelType w:val="hybridMultilevel"/>
    <w:tmpl w:val="0E0E94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1A0468"/>
    <w:multiLevelType w:val="hybridMultilevel"/>
    <w:tmpl w:val="6890F1EC"/>
    <w:lvl w:ilvl="0" w:tplc="04090005">
      <w:start w:val="1"/>
      <w:numFmt w:val="bullet"/>
      <w:lvlText w:val=""/>
      <w:lvlJc w:val="left"/>
      <w:pPr>
        <w:ind w:left="149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9">
    <w:nsid w:val="5E8F6019"/>
    <w:multiLevelType w:val="hybridMultilevel"/>
    <w:tmpl w:val="26A884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F2D7ECA"/>
    <w:multiLevelType w:val="hybridMultilevel"/>
    <w:tmpl w:val="0058B1E6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9521EE"/>
    <w:multiLevelType w:val="hybridMultilevel"/>
    <w:tmpl w:val="C694B95E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D60A0E"/>
    <w:multiLevelType w:val="hybridMultilevel"/>
    <w:tmpl w:val="E1E83F3A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21"/>
  </w:num>
  <w:num w:numId="4">
    <w:abstractNumId w:val="16"/>
  </w:num>
  <w:num w:numId="5">
    <w:abstractNumId w:val="6"/>
  </w:num>
  <w:num w:numId="6">
    <w:abstractNumId w:val="1"/>
  </w:num>
  <w:num w:numId="7">
    <w:abstractNumId w:val="13"/>
  </w:num>
  <w:num w:numId="8">
    <w:abstractNumId w:val="11"/>
  </w:num>
  <w:num w:numId="9">
    <w:abstractNumId w:val="7"/>
  </w:num>
  <w:num w:numId="10">
    <w:abstractNumId w:val="14"/>
  </w:num>
  <w:num w:numId="11">
    <w:abstractNumId w:val="12"/>
  </w:num>
  <w:num w:numId="12">
    <w:abstractNumId w:val="22"/>
  </w:num>
  <w:num w:numId="13">
    <w:abstractNumId w:val="4"/>
  </w:num>
  <w:num w:numId="14">
    <w:abstractNumId w:val="5"/>
  </w:num>
  <w:num w:numId="15">
    <w:abstractNumId w:val="17"/>
  </w:num>
  <w:num w:numId="16">
    <w:abstractNumId w:val="19"/>
  </w:num>
  <w:num w:numId="17">
    <w:abstractNumId w:val="3"/>
  </w:num>
  <w:num w:numId="18">
    <w:abstractNumId w:val="8"/>
  </w:num>
  <w:num w:numId="19">
    <w:abstractNumId w:val="15"/>
  </w:num>
  <w:num w:numId="20">
    <w:abstractNumId w:val="18"/>
  </w:num>
  <w:num w:numId="21">
    <w:abstractNumId w:val="2"/>
  </w:num>
  <w:num w:numId="22">
    <w:abstractNumId w:val="10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1B74"/>
    <w:rsid w:val="00037D08"/>
    <w:rsid w:val="000466C8"/>
    <w:rsid w:val="000622BD"/>
    <w:rsid w:val="00062741"/>
    <w:rsid w:val="000A7254"/>
    <w:rsid w:val="000D1C05"/>
    <w:rsid w:val="000E316D"/>
    <w:rsid w:val="000F0375"/>
    <w:rsid w:val="00151AEC"/>
    <w:rsid w:val="00153E93"/>
    <w:rsid w:val="001561EA"/>
    <w:rsid w:val="00166D0C"/>
    <w:rsid w:val="00176C2C"/>
    <w:rsid w:val="0019052F"/>
    <w:rsid w:val="00196D92"/>
    <w:rsid w:val="001B010E"/>
    <w:rsid w:val="001B13EE"/>
    <w:rsid w:val="001C54C9"/>
    <w:rsid w:val="001D40F0"/>
    <w:rsid w:val="002155D6"/>
    <w:rsid w:val="00220F53"/>
    <w:rsid w:val="00227B6D"/>
    <w:rsid w:val="002315EC"/>
    <w:rsid w:val="00233D20"/>
    <w:rsid w:val="00265E8F"/>
    <w:rsid w:val="002A0B6A"/>
    <w:rsid w:val="002B7280"/>
    <w:rsid w:val="002E5842"/>
    <w:rsid w:val="00314766"/>
    <w:rsid w:val="00331141"/>
    <w:rsid w:val="00342C03"/>
    <w:rsid w:val="00357B1F"/>
    <w:rsid w:val="003A1011"/>
    <w:rsid w:val="003B58CD"/>
    <w:rsid w:val="003D368E"/>
    <w:rsid w:val="004244DE"/>
    <w:rsid w:val="004315B3"/>
    <w:rsid w:val="00437187"/>
    <w:rsid w:val="00450EF7"/>
    <w:rsid w:val="004D2337"/>
    <w:rsid w:val="004E2AF3"/>
    <w:rsid w:val="005146E3"/>
    <w:rsid w:val="00534E36"/>
    <w:rsid w:val="005E2902"/>
    <w:rsid w:val="005F70F4"/>
    <w:rsid w:val="00602113"/>
    <w:rsid w:val="006F4C13"/>
    <w:rsid w:val="00701C56"/>
    <w:rsid w:val="007311C7"/>
    <w:rsid w:val="0074766E"/>
    <w:rsid w:val="00770C83"/>
    <w:rsid w:val="007C4FAE"/>
    <w:rsid w:val="007E17D8"/>
    <w:rsid w:val="007E3D36"/>
    <w:rsid w:val="00850619"/>
    <w:rsid w:val="00867118"/>
    <w:rsid w:val="0088185C"/>
    <w:rsid w:val="008C0990"/>
    <w:rsid w:val="008E2DA0"/>
    <w:rsid w:val="008F75CE"/>
    <w:rsid w:val="0098492E"/>
    <w:rsid w:val="009C7509"/>
    <w:rsid w:val="009D7AED"/>
    <w:rsid w:val="00A177A2"/>
    <w:rsid w:val="00A31607"/>
    <w:rsid w:val="00A40CB3"/>
    <w:rsid w:val="00A77B6E"/>
    <w:rsid w:val="00A93BCD"/>
    <w:rsid w:val="00AA4B49"/>
    <w:rsid w:val="00AE1B74"/>
    <w:rsid w:val="00AF722A"/>
    <w:rsid w:val="00B05EC4"/>
    <w:rsid w:val="00B1102D"/>
    <w:rsid w:val="00B66E5E"/>
    <w:rsid w:val="00B7307C"/>
    <w:rsid w:val="00BF6069"/>
    <w:rsid w:val="00C030CC"/>
    <w:rsid w:val="00C12F63"/>
    <w:rsid w:val="00C20317"/>
    <w:rsid w:val="00C43C6A"/>
    <w:rsid w:val="00C62C35"/>
    <w:rsid w:val="00C64832"/>
    <w:rsid w:val="00CA7E98"/>
    <w:rsid w:val="00CD3310"/>
    <w:rsid w:val="00CF087D"/>
    <w:rsid w:val="00D007D6"/>
    <w:rsid w:val="00D20484"/>
    <w:rsid w:val="00D40BA7"/>
    <w:rsid w:val="00D604ED"/>
    <w:rsid w:val="00D648E3"/>
    <w:rsid w:val="00DC3D60"/>
    <w:rsid w:val="00F53604"/>
    <w:rsid w:val="00F91E42"/>
    <w:rsid w:val="00F95B9A"/>
    <w:rsid w:val="00FC67D2"/>
    <w:rsid w:val="00FC7EFE"/>
    <w:rsid w:val="00FD09BC"/>
    <w:rsid w:val="00FF6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5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1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DC3D60"/>
    <w:pPr>
      <w:spacing w:after="0" w:line="240" w:lineRule="auto"/>
    </w:pPr>
    <w:rPr>
      <w:rFonts w:eastAsiaTheme="minorEastAsia"/>
      <w:kern w:val="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3">
    <w:name w:val="Light List Accent 3"/>
    <w:basedOn w:val="TableNormal"/>
    <w:uiPriority w:val="61"/>
    <w:rsid w:val="00DC3D60"/>
    <w:pPr>
      <w:spacing w:after="0" w:line="240" w:lineRule="auto"/>
    </w:pPr>
    <w:rPr>
      <w:rFonts w:eastAsiaTheme="minorEastAsia"/>
      <w:kern w:val="0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DC3D60"/>
    <w:pPr>
      <w:tabs>
        <w:tab w:val="decimal" w:pos="360"/>
      </w:tabs>
      <w:spacing w:after="200" w:line="276" w:lineRule="auto"/>
    </w:pPr>
    <w:rPr>
      <w:rFonts w:eastAsiaTheme="minorEastAsia" w:cs="Times New Roman"/>
      <w:kern w:val="0"/>
    </w:rPr>
  </w:style>
  <w:style w:type="paragraph" w:styleId="FootnoteText">
    <w:name w:val="footnote text"/>
    <w:basedOn w:val="Normal"/>
    <w:link w:val="FootnoteTextChar"/>
    <w:uiPriority w:val="99"/>
    <w:unhideWhenUsed/>
    <w:rsid w:val="00DC3D60"/>
    <w:pPr>
      <w:spacing w:after="0" w:line="240" w:lineRule="auto"/>
    </w:pPr>
    <w:rPr>
      <w:rFonts w:eastAsiaTheme="minorEastAsia" w:cs="Times New Roman"/>
      <w:kern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C3D60"/>
    <w:rPr>
      <w:rFonts w:eastAsiaTheme="minorEastAsia" w:cs="Times New Roman"/>
      <w:kern w:val="0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DC3D60"/>
    <w:rPr>
      <w:i/>
      <w:iCs/>
    </w:rPr>
  </w:style>
  <w:style w:type="table" w:styleId="LightShading-Accent1">
    <w:name w:val="Light Shading Accent 1"/>
    <w:basedOn w:val="TableNormal"/>
    <w:uiPriority w:val="60"/>
    <w:rsid w:val="00DC3D60"/>
    <w:pPr>
      <w:spacing w:after="0" w:line="240" w:lineRule="auto"/>
    </w:pPr>
    <w:rPr>
      <w:rFonts w:eastAsiaTheme="minorEastAsia"/>
      <w:color w:val="2F5496" w:themeColor="accent1" w:themeShade="BF"/>
      <w:kern w:val="0"/>
    </w:rPr>
    <w:tblPr>
      <w:tblStyleRowBandSize w:val="1"/>
      <w:tblStyleColBandSize w:val="1"/>
      <w:tblInd w:w="0" w:type="dxa"/>
      <w:tblBorders>
        <w:top w:val="single" w:sz="8" w:space="0" w:color="4472C4" w:themeColor="accent1"/>
        <w:bottom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MediumList2-Accent1">
    <w:name w:val="Medium List 2 Accent 1"/>
    <w:basedOn w:val="TableNormal"/>
    <w:uiPriority w:val="66"/>
    <w:rsid w:val="00DC3D6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</w:r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6F4C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3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604"/>
  </w:style>
  <w:style w:type="paragraph" w:styleId="Footer">
    <w:name w:val="footer"/>
    <w:basedOn w:val="Normal"/>
    <w:link w:val="FooterChar"/>
    <w:uiPriority w:val="99"/>
    <w:unhideWhenUsed/>
    <w:rsid w:val="00F53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6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3F774-D0A1-4446-B30E-1A88030B7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Borka Rajsic</dc:creator>
  <cp:lastModifiedBy>korisnik</cp:lastModifiedBy>
  <cp:revision>2</cp:revision>
  <cp:lastPrinted>2023-12-11T10:02:00Z</cp:lastPrinted>
  <dcterms:created xsi:type="dcterms:W3CDTF">2024-02-23T11:46:00Z</dcterms:created>
  <dcterms:modified xsi:type="dcterms:W3CDTF">2024-02-23T11:46:00Z</dcterms:modified>
</cp:coreProperties>
</file>