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00A4" w:rsidRDefault="007200A4">
      <w:pPr>
        <w:pStyle w:val="Header"/>
        <w:jc w:val="right"/>
        <w:rPr>
          <w:rFonts w:ascii="Arial" w:hAnsi="Arial" w:cs="Arial"/>
          <w:sz w:val="20"/>
          <w:szCs w:val="20"/>
        </w:rPr>
      </w:pPr>
    </w:p>
    <w:p w:rsidR="007200A4" w:rsidRPr="007C2876" w:rsidRDefault="007200A4">
      <w:pPr>
        <w:pStyle w:val="NoSpacing"/>
        <w:rPr>
          <w:rFonts w:ascii="Tahoma" w:hAnsi="Tahoma" w:cs="Tahoma"/>
        </w:rPr>
      </w:pPr>
      <w:r w:rsidRPr="007C2876">
        <w:rPr>
          <w:rFonts w:ascii="Tahoma" w:hAnsi="Tahoma" w:cs="Tahoma"/>
        </w:rPr>
        <w:br/>
      </w:r>
      <w:r w:rsidR="00A62A19">
        <w:rPr>
          <w:rFonts w:ascii="Tahoma" w:hAnsi="Tahoma" w:cs="Tahoma"/>
        </w:rPr>
        <w:t xml:space="preserve">      </w:t>
      </w:r>
      <w:r w:rsidR="00177EAA">
        <w:rPr>
          <w:rFonts w:ascii="Tahoma" w:hAnsi="Tahoma" w:cs="Tahoma"/>
        </w:rPr>
        <w:t xml:space="preserve">     </w:t>
      </w:r>
      <w:r w:rsidR="00A62A19">
        <w:rPr>
          <w:rFonts w:ascii="Tahoma" w:hAnsi="Tahoma" w:cs="Tahoma"/>
        </w:rPr>
        <w:t xml:space="preserve"> </w:t>
      </w:r>
      <w:r w:rsidR="00A62A19" w:rsidRPr="00A62A19">
        <w:rPr>
          <w:rFonts w:ascii="Tahoma" w:hAnsi="Tahoma" w:cs="Tahoma"/>
          <w:noProof/>
          <w:lang w:val="en-US" w:eastAsia="en-US"/>
        </w:rPr>
        <w:drawing>
          <wp:inline distT="0" distB="0" distL="0" distR="0">
            <wp:extent cx="564821" cy="826617"/>
            <wp:effectExtent l="19050" t="0" r="6679" b="0"/>
            <wp:docPr id="1" name="Picture 1" descr="C:\Users\Korisnik\Desktop\Мали г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risnik\Desktop\Мали грб.png"/>
                    <pic:cNvPicPr>
                      <a:picLocks noChangeAspect="1" noChangeArrowheads="1"/>
                    </pic:cNvPicPr>
                  </pic:nvPicPr>
                  <pic:blipFill>
                    <a:blip r:embed="rId7" cstate="print"/>
                    <a:srcRect/>
                    <a:stretch>
                      <a:fillRect/>
                    </a:stretch>
                  </pic:blipFill>
                  <pic:spPr bwMode="auto">
                    <a:xfrm>
                      <a:off x="0" y="0"/>
                      <a:ext cx="566292" cy="828770"/>
                    </a:xfrm>
                    <a:prstGeom prst="rect">
                      <a:avLst/>
                    </a:prstGeom>
                    <a:noFill/>
                    <a:ln w="9525">
                      <a:noFill/>
                      <a:miter lim="800000"/>
                      <a:headEnd/>
                      <a:tailEnd/>
                    </a:ln>
                  </pic:spPr>
                </pic:pic>
              </a:graphicData>
            </a:graphic>
          </wp:inline>
        </w:drawing>
      </w:r>
    </w:p>
    <w:p w:rsidR="00A62A19" w:rsidRDefault="007200A4" w:rsidP="00177EAA">
      <w:pPr>
        <w:pStyle w:val="NoSpacing"/>
        <w:ind w:firstLine="576"/>
        <w:jc w:val="both"/>
        <w:rPr>
          <w:rFonts w:ascii="Tahoma" w:hAnsi="Tahoma" w:cs="Tahoma"/>
        </w:rPr>
      </w:pPr>
      <w:r w:rsidRPr="007C2876">
        <w:rPr>
          <w:rFonts w:ascii="Tahoma" w:hAnsi="Tahoma" w:cs="Tahoma"/>
        </w:rPr>
        <w:t xml:space="preserve">РЕПУБЛИКА СРБИЈА </w:t>
      </w:r>
    </w:p>
    <w:p w:rsidR="007200A4" w:rsidRDefault="007200A4" w:rsidP="00A62A19">
      <w:pPr>
        <w:pStyle w:val="NoSpacing"/>
        <w:ind w:left="576"/>
        <w:jc w:val="both"/>
        <w:rPr>
          <w:rFonts w:ascii="Tahoma" w:hAnsi="Tahoma" w:cs="Tahoma"/>
        </w:rPr>
      </w:pPr>
      <w:r w:rsidRPr="007C2876">
        <w:rPr>
          <w:rFonts w:ascii="Tahoma" w:hAnsi="Tahoma" w:cs="Tahoma"/>
        </w:rPr>
        <w:t>АУТОНОМНА ПОКРАЈИНА ВОЈВОДИНА</w:t>
      </w:r>
    </w:p>
    <w:p w:rsidR="00291CF3" w:rsidRPr="00291CF3" w:rsidRDefault="00291CF3" w:rsidP="00A62A19">
      <w:pPr>
        <w:pStyle w:val="NoSpacing"/>
        <w:ind w:left="576"/>
        <w:jc w:val="both"/>
        <w:rPr>
          <w:rFonts w:ascii="Tahoma" w:hAnsi="Tahoma" w:cs="Tahoma"/>
          <w:lang/>
        </w:rPr>
      </w:pPr>
      <w:r>
        <w:rPr>
          <w:rFonts w:ascii="Tahoma" w:hAnsi="Tahoma" w:cs="Tahoma"/>
          <w:lang/>
        </w:rPr>
        <w:t>ОПШТИНА БЕЧЕЈ</w:t>
      </w:r>
    </w:p>
    <w:p w:rsidR="007200A4" w:rsidRPr="007C2876" w:rsidRDefault="007C2876" w:rsidP="00A62A19">
      <w:pPr>
        <w:pStyle w:val="NoSpacing"/>
        <w:ind w:left="576"/>
        <w:jc w:val="both"/>
        <w:rPr>
          <w:rFonts w:ascii="Tahoma" w:hAnsi="Tahoma" w:cs="Tahoma"/>
        </w:rPr>
      </w:pPr>
      <w:r>
        <w:rPr>
          <w:rFonts w:ascii="Tahoma" w:hAnsi="Tahoma" w:cs="Tahoma"/>
        </w:rPr>
        <w:t>ОПШТИНСКА УПРАВА БЕЧЕЈ</w:t>
      </w:r>
    </w:p>
    <w:p w:rsidR="007C2876" w:rsidRDefault="007C2876" w:rsidP="00A62A19">
      <w:pPr>
        <w:pStyle w:val="NoSpacing"/>
        <w:ind w:left="576"/>
        <w:jc w:val="both"/>
        <w:rPr>
          <w:rFonts w:ascii="Tahoma" w:hAnsi="Tahoma" w:cs="Tahoma"/>
        </w:rPr>
      </w:pPr>
      <w:r>
        <w:rPr>
          <w:rFonts w:ascii="Tahoma" w:hAnsi="Tahoma" w:cs="Tahoma"/>
        </w:rPr>
        <w:t xml:space="preserve">Одељење за пољопривреду, улагања локални </w:t>
      </w:r>
    </w:p>
    <w:p w:rsidR="007200A4" w:rsidRPr="007C2876" w:rsidRDefault="007C2876" w:rsidP="00A62A19">
      <w:pPr>
        <w:pStyle w:val="NoSpacing"/>
        <w:ind w:left="576"/>
        <w:jc w:val="both"/>
        <w:rPr>
          <w:rFonts w:ascii="Tahoma" w:hAnsi="Tahoma" w:cs="Tahoma"/>
        </w:rPr>
      </w:pPr>
      <w:r>
        <w:rPr>
          <w:rFonts w:ascii="Tahoma" w:hAnsi="Tahoma" w:cs="Tahoma"/>
        </w:rPr>
        <w:t xml:space="preserve">економски развој и </w:t>
      </w:r>
      <w:r w:rsidR="007200A4" w:rsidRPr="007C2876">
        <w:rPr>
          <w:rFonts w:ascii="Tahoma" w:hAnsi="Tahoma" w:cs="Tahoma"/>
        </w:rPr>
        <w:t>заштиту животне средине</w:t>
      </w:r>
    </w:p>
    <w:p w:rsidR="007200A4" w:rsidRPr="007C2876" w:rsidRDefault="007C2876" w:rsidP="00A62A19">
      <w:pPr>
        <w:ind w:left="576"/>
        <w:jc w:val="both"/>
        <w:rPr>
          <w:rFonts w:ascii="Tahoma" w:hAnsi="Tahoma" w:cs="Tahoma"/>
          <w:sz w:val="22"/>
          <w:szCs w:val="22"/>
        </w:rPr>
      </w:pPr>
      <w:r>
        <w:rPr>
          <w:rFonts w:ascii="Tahoma" w:eastAsia="Calibri" w:hAnsi="Tahoma" w:cs="Tahoma"/>
          <w:sz w:val="22"/>
          <w:szCs w:val="22"/>
        </w:rPr>
        <w:t>Одсек  заштите</w:t>
      </w:r>
      <w:r w:rsidR="007200A4" w:rsidRPr="007C2876">
        <w:rPr>
          <w:rFonts w:ascii="Tahoma" w:eastAsia="Calibri" w:hAnsi="Tahoma" w:cs="Tahoma"/>
          <w:sz w:val="22"/>
          <w:szCs w:val="22"/>
        </w:rPr>
        <w:t xml:space="preserve"> </w:t>
      </w:r>
      <w:r>
        <w:rPr>
          <w:rFonts w:ascii="Tahoma" w:eastAsia="Calibri" w:hAnsi="Tahoma" w:cs="Tahoma"/>
          <w:sz w:val="22"/>
          <w:szCs w:val="22"/>
        </w:rPr>
        <w:t xml:space="preserve">животне средине </w:t>
      </w:r>
    </w:p>
    <w:p w:rsidR="007200A4" w:rsidRPr="007C2876" w:rsidRDefault="007C2876" w:rsidP="00A62A19">
      <w:pPr>
        <w:ind w:left="576"/>
        <w:jc w:val="both"/>
        <w:rPr>
          <w:rFonts w:ascii="Tahoma" w:hAnsi="Tahoma" w:cs="Tahoma"/>
          <w:sz w:val="22"/>
          <w:szCs w:val="22"/>
        </w:rPr>
      </w:pPr>
      <w:r>
        <w:rPr>
          <w:rFonts w:ascii="Tahoma" w:eastAsia="Calibri" w:hAnsi="Tahoma" w:cs="Tahoma"/>
          <w:sz w:val="22"/>
          <w:szCs w:val="22"/>
        </w:rPr>
        <w:t>Бечеј</w:t>
      </w:r>
      <w:r>
        <w:rPr>
          <w:rFonts w:ascii="Tahoma" w:hAnsi="Tahoma" w:cs="Tahoma"/>
          <w:sz w:val="22"/>
          <w:szCs w:val="22"/>
        </w:rPr>
        <w:t>, Трг ослобођења бр.2</w:t>
      </w:r>
    </w:p>
    <w:p w:rsidR="007200A4" w:rsidRPr="00177EAA" w:rsidRDefault="007200A4" w:rsidP="00A62A19">
      <w:pPr>
        <w:ind w:left="576"/>
        <w:jc w:val="both"/>
        <w:rPr>
          <w:rFonts w:ascii="Tahoma" w:hAnsi="Tahoma" w:cs="Tahoma"/>
          <w:sz w:val="22"/>
          <w:szCs w:val="22"/>
        </w:rPr>
      </w:pPr>
      <w:r w:rsidRPr="007C2876">
        <w:rPr>
          <w:rFonts w:ascii="Tahoma" w:eastAsia="Calibri" w:hAnsi="Tahoma" w:cs="Tahoma"/>
          <w:sz w:val="22"/>
          <w:szCs w:val="22"/>
        </w:rPr>
        <w:t>Тел</w:t>
      </w:r>
      <w:r w:rsidR="00177EAA">
        <w:rPr>
          <w:rFonts w:ascii="Tahoma" w:hAnsi="Tahoma" w:cs="Tahoma"/>
          <w:sz w:val="22"/>
          <w:szCs w:val="22"/>
        </w:rPr>
        <w:t>: 021 6811</w:t>
      </w:r>
      <w:r w:rsidR="00291CF3">
        <w:rPr>
          <w:rFonts w:ascii="Tahoma" w:hAnsi="Tahoma" w:cs="Tahoma"/>
          <w:sz w:val="22"/>
          <w:szCs w:val="22"/>
          <w:lang/>
        </w:rPr>
        <w:t xml:space="preserve"> </w:t>
      </w:r>
      <w:r w:rsidR="00177EAA">
        <w:rPr>
          <w:rFonts w:ascii="Tahoma" w:hAnsi="Tahoma" w:cs="Tahoma"/>
          <w:sz w:val="22"/>
          <w:szCs w:val="22"/>
        </w:rPr>
        <w:t>811</w:t>
      </w:r>
    </w:p>
    <w:p w:rsidR="00D0567B" w:rsidRPr="007C2876" w:rsidRDefault="00D0567B" w:rsidP="00A62A19">
      <w:pPr>
        <w:pStyle w:val="NoSpacing"/>
        <w:ind w:left="576"/>
        <w:jc w:val="both"/>
        <w:rPr>
          <w:rFonts w:ascii="Tahoma" w:hAnsi="Tahoma" w:cs="Tahoma"/>
        </w:rPr>
      </w:pPr>
      <w:r w:rsidRPr="007C2876">
        <w:rPr>
          <w:rFonts w:ascii="Tahoma" w:hAnsi="Tahoma" w:cs="Tahoma"/>
        </w:rPr>
        <w:tab/>
      </w:r>
      <w:r w:rsidRPr="007C2876">
        <w:rPr>
          <w:rFonts w:ascii="Tahoma" w:hAnsi="Tahoma" w:cs="Tahoma"/>
        </w:rPr>
        <w:tab/>
      </w:r>
    </w:p>
    <w:p w:rsidR="007200A4" w:rsidRPr="007C2876" w:rsidRDefault="007200A4" w:rsidP="00A62A19">
      <w:pPr>
        <w:pStyle w:val="NoSpacing"/>
        <w:ind w:left="576"/>
        <w:jc w:val="both"/>
        <w:rPr>
          <w:rFonts w:ascii="Tahoma" w:hAnsi="Tahoma" w:cs="Tahoma"/>
        </w:rPr>
      </w:pPr>
    </w:p>
    <w:p w:rsidR="007200A4" w:rsidRPr="007C2876" w:rsidRDefault="007200A4" w:rsidP="00A62A19">
      <w:pPr>
        <w:pStyle w:val="NoSpacing"/>
        <w:ind w:left="576"/>
        <w:jc w:val="both"/>
        <w:rPr>
          <w:rFonts w:ascii="Tahoma" w:hAnsi="Tahoma" w:cs="Tahoma"/>
          <w:b/>
          <w:bCs/>
        </w:rPr>
      </w:pPr>
    </w:p>
    <w:p w:rsidR="007200A4" w:rsidRPr="007C2876" w:rsidRDefault="00A62A19" w:rsidP="00A62A19">
      <w:pPr>
        <w:ind w:left="1152" w:hanging="1620"/>
        <w:jc w:val="both"/>
        <w:rPr>
          <w:rFonts w:ascii="Tahoma" w:hAnsi="Tahoma" w:cs="Tahoma"/>
          <w:sz w:val="22"/>
          <w:szCs w:val="22"/>
        </w:rPr>
      </w:pPr>
      <w:r>
        <w:rPr>
          <w:rFonts w:ascii="Tahoma" w:hAnsi="Tahoma" w:cs="Tahoma"/>
          <w:b/>
          <w:bCs/>
          <w:sz w:val="22"/>
          <w:szCs w:val="22"/>
        </w:rPr>
        <w:t xml:space="preserve">               </w:t>
      </w:r>
      <w:r w:rsidR="007200A4" w:rsidRPr="007C2876">
        <w:rPr>
          <w:rFonts w:ascii="Tahoma" w:hAnsi="Tahoma" w:cs="Tahoma"/>
          <w:b/>
          <w:bCs/>
          <w:sz w:val="22"/>
          <w:szCs w:val="22"/>
        </w:rPr>
        <w:t xml:space="preserve">ПРЕДМЕТ: </w:t>
      </w:r>
      <w:r w:rsidR="007200A4" w:rsidRPr="007C2876">
        <w:rPr>
          <w:rFonts w:ascii="Tahoma" w:hAnsi="Tahoma" w:cs="Tahoma"/>
          <w:b/>
          <w:sz w:val="22"/>
          <w:szCs w:val="22"/>
        </w:rPr>
        <w:t>Захтев за одлучивање о потреби процене  утицаја пројекта</w:t>
      </w:r>
      <w:r>
        <w:rPr>
          <w:rFonts w:ascii="Tahoma" w:hAnsi="Tahoma" w:cs="Tahoma"/>
          <w:b/>
          <w:sz w:val="22"/>
          <w:szCs w:val="22"/>
        </w:rPr>
        <w:t xml:space="preserve"> </w:t>
      </w:r>
      <w:r w:rsidR="007200A4" w:rsidRPr="007C2876">
        <w:rPr>
          <w:rFonts w:ascii="Tahoma" w:hAnsi="Tahoma" w:cs="Tahoma"/>
          <w:b/>
          <w:sz w:val="22"/>
          <w:szCs w:val="22"/>
        </w:rPr>
        <w:t xml:space="preserve">на животну </w:t>
      </w:r>
      <w:r>
        <w:rPr>
          <w:rFonts w:ascii="Tahoma" w:hAnsi="Tahoma" w:cs="Tahoma"/>
          <w:b/>
          <w:sz w:val="22"/>
          <w:szCs w:val="22"/>
        </w:rPr>
        <w:t xml:space="preserve">       </w:t>
      </w:r>
      <w:r w:rsidR="007200A4" w:rsidRPr="007C2876">
        <w:rPr>
          <w:rFonts w:ascii="Tahoma" w:hAnsi="Tahoma" w:cs="Tahoma"/>
          <w:b/>
          <w:sz w:val="22"/>
          <w:szCs w:val="22"/>
        </w:rPr>
        <w:t>средину</w:t>
      </w:r>
    </w:p>
    <w:p w:rsidR="007200A4" w:rsidRPr="00A62A19" w:rsidRDefault="007200A4" w:rsidP="00A62A19">
      <w:pPr>
        <w:ind w:left="576" w:hanging="1418"/>
        <w:jc w:val="both"/>
        <w:rPr>
          <w:rFonts w:ascii="Tahoma" w:hAnsi="Tahoma" w:cs="Tahoma"/>
          <w:b/>
          <w:sz w:val="22"/>
          <w:szCs w:val="22"/>
        </w:rPr>
      </w:pPr>
    </w:p>
    <w:p w:rsidR="007200A4" w:rsidRPr="007C2876" w:rsidRDefault="007200A4" w:rsidP="00A62A19">
      <w:pPr>
        <w:pStyle w:val="BodyText"/>
        <w:ind w:left="576" w:firstLine="720"/>
        <w:rPr>
          <w:rFonts w:ascii="Tahoma" w:hAnsi="Tahoma" w:cs="Tahoma"/>
          <w:sz w:val="22"/>
          <w:szCs w:val="22"/>
        </w:rPr>
      </w:pPr>
      <w:r w:rsidRPr="007C2876">
        <w:rPr>
          <w:rFonts w:ascii="Tahoma" w:hAnsi="Tahoma" w:cs="Tahoma"/>
          <w:sz w:val="22"/>
          <w:szCs w:val="22"/>
        </w:rPr>
        <w:t xml:space="preserve">У складу са чланом </w:t>
      </w:r>
      <w:r w:rsidR="00D0567B" w:rsidRPr="007C2876">
        <w:rPr>
          <w:rFonts w:ascii="Tahoma" w:hAnsi="Tahoma" w:cs="Tahoma"/>
          <w:sz w:val="22"/>
          <w:szCs w:val="22"/>
        </w:rPr>
        <w:t>12</w:t>
      </w:r>
      <w:r w:rsidRPr="007C2876">
        <w:rPr>
          <w:rFonts w:ascii="Tahoma" w:hAnsi="Tahoma" w:cs="Tahoma"/>
          <w:sz w:val="22"/>
          <w:szCs w:val="22"/>
        </w:rPr>
        <w:t xml:space="preserve">. Закона о процени утицаја на животну средину („Сл. гласник РС“, бр. </w:t>
      </w:r>
      <w:r w:rsidR="00D0567B" w:rsidRPr="007C2876">
        <w:rPr>
          <w:rFonts w:ascii="Tahoma" w:hAnsi="Tahoma" w:cs="Tahoma"/>
          <w:sz w:val="22"/>
          <w:szCs w:val="22"/>
        </w:rPr>
        <w:t>94/24</w:t>
      </w:r>
      <w:r w:rsidRPr="007C2876">
        <w:rPr>
          <w:rFonts w:ascii="Tahoma" w:hAnsi="Tahoma" w:cs="Tahoma"/>
          <w:sz w:val="22"/>
          <w:szCs w:val="22"/>
        </w:rPr>
        <w:t>) и чланом 2. Правилника о садржини захтева о потреби процене утицаја и садржини захтева за одређивање обима и садржаја  студије процене утицаја на животну средину („Сл. гласник РС“, бр. 69/05), подносим Захтев за одлучивање о потреби процене утицаја на животну средину, за пројекат:</w:t>
      </w:r>
    </w:p>
    <w:p w:rsidR="007200A4" w:rsidRPr="007C2876" w:rsidRDefault="007200A4" w:rsidP="00A62A19">
      <w:pPr>
        <w:pStyle w:val="BodyText"/>
        <w:ind w:left="1008" w:firstLine="720"/>
        <w:rPr>
          <w:rFonts w:ascii="Tahoma" w:hAnsi="Tahoma" w:cs="Tahoma"/>
          <w:sz w:val="22"/>
          <w:szCs w:val="22"/>
        </w:rPr>
      </w:pPr>
    </w:p>
    <w:p w:rsidR="007200A4" w:rsidRPr="007C2876" w:rsidRDefault="007200A4" w:rsidP="00A62A19">
      <w:pPr>
        <w:pStyle w:val="BodyText"/>
        <w:ind w:left="1008" w:firstLine="720"/>
        <w:rPr>
          <w:rFonts w:ascii="Tahoma" w:hAnsi="Tahoma" w:cs="Tahoma"/>
          <w:sz w:val="22"/>
          <w:szCs w:val="22"/>
        </w:rPr>
      </w:pPr>
    </w:p>
    <w:tbl>
      <w:tblPr>
        <w:tblW w:w="10350" w:type="dxa"/>
        <w:tblInd w:w="670" w:type="dxa"/>
        <w:tblLayout w:type="fixed"/>
        <w:tblLook w:val="0000"/>
      </w:tblPr>
      <w:tblGrid>
        <w:gridCol w:w="3402"/>
        <w:gridCol w:w="6948"/>
      </w:tblGrid>
      <w:tr w:rsidR="001328EC" w:rsidRPr="007C2876" w:rsidTr="001E5180">
        <w:trPr>
          <w:trHeight w:val="1069"/>
        </w:trPr>
        <w:tc>
          <w:tcPr>
            <w:tcW w:w="3402"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pStyle w:val="BodyText"/>
              <w:jc w:val="right"/>
              <w:rPr>
                <w:rFonts w:ascii="Tahoma" w:hAnsi="Tahoma" w:cs="Tahoma"/>
                <w:sz w:val="22"/>
                <w:szCs w:val="22"/>
              </w:rPr>
            </w:pPr>
            <w:r w:rsidRPr="007C2876">
              <w:rPr>
                <w:rFonts w:ascii="Tahoma" w:hAnsi="Tahoma" w:cs="Tahoma"/>
                <w:sz w:val="22"/>
                <w:szCs w:val="22"/>
              </w:rPr>
              <w:t>Назив пројекта</w:t>
            </w:r>
          </w:p>
        </w:tc>
        <w:tc>
          <w:tcPr>
            <w:tcW w:w="6948"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pStyle w:val="BodyText"/>
              <w:snapToGrid w:val="0"/>
              <w:rPr>
                <w:rFonts w:ascii="Tahoma" w:hAnsi="Tahoma" w:cs="Tahoma"/>
                <w:sz w:val="22"/>
                <w:szCs w:val="22"/>
              </w:rPr>
            </w:pPr>
          </w:p>
        </w:tc>
      </w:tr>
      <w:tr w:rsidR="001328EC" w:rsidRPr="007C2876" w:rsidTr="001E5180">
        <w:trPr>
          <w:trHeight w:val="1127"/>
        </w:trPr>
        <w:tc>
          <w:tcPr>
            <w:tcW w:w="3402" w:type="dxa"/>
            <w:tcBorders>
              <w:top w:val="single" w:sz="4" w:space="0" w:color="000000"/>
              <w:left w:val="single" w:sz="4" w:space="0" w:color="000000"/>
              <w:bottom w:val="single" w:sz="4" w:space="0" w:color="000000"/>
            </w:tcBorders>
            <w:shd w:val="clear" w:color="auto" w:fill="auto"/>
            <w:vAlign w:val="center"/>
          </w:tcPr>
          <w:p w:rsidR="007200A4" w:rsidRPr="007C2876" w:rsidRDefault="001E5180">
            <w:pPr>
              <w:pStyle w:val="BodyText"/>
              <w:jc w:val="right"/>
              <w:rPr>
                <w:rFonts w:ascii="Tahoma" w:hAnsi="Tahoma" w:cs="Tahoma"/>
                <w:sz w:val="22"/>
                <w:szCs w:val="22"/>
              </w:rPr>
            </w:pPr>
            <w:r w:rsidRPr="007C2876">
              <w:rPr>
                <w:rFonts w:ascii="Tahoma" w:hAnsi="Tahoma" w:cs="Tahoma"/>
                <w:sz w:val="22"/>
                <w:szCs w:val="22"/>
              </w:rPr>
              <w:t>К</w:t>
            </w:r>
            <w:r w:rsidR="007200A4" w:rsidRPr="007C2876">
              <w:rPr>
                <w:rFonts w:ascii="Tahoma" w:hAnsi="Tahoma" w:cs="Tahoma"/>
                <w:sz w:val="22"/>
                <w:szCs w:val="22"/>
              </w:rPr>
              <w:t>атастарск</w:t>
            </w:r>
            <w:r w:rsidRPr="007C2876">
              <w:rPr>
                <w:rFonts w:ascii="Tahoma" w:hAnsi="Tahoma" w:cs="Tahoma"/>
                <w:sz w:val="22"/>
                <w:szCs w:val="22"/>
              </w:rPr>
              <w:t>а</w:t>
            </w:r>
            <w:r w:rsidR="007200A4" w:rsidRPr="007C2876">
              <w:rPr>
                <w:rFonts w:ascii="Tahoma" w:hAnsi="Tahoma" w:cs="Tahoma"/>
                <w:sz w:val="22"/>
                <w:szCs w:val="22"/>
              </w:rPr>
              <w:t xml:space="preserve"> парцел</w:t>
            </w:r>
            <w:r w:rsidRPr="007C2876">
              <w:rPr>
                <w:rFonts w:ascii="Tahoma" w:hAnsi="Tahoma" w:cs="Tahoma"/>
                <w:sz w:val="22"/>
                <w:szCs w:val="22"/>
              </w:rPr>
              <w:t>а</w:t>
            </w:r>
          </w:p>
        </w:tc>
        <w:tc>
          <w:tcPr>
            <w:tcW w:w="6948"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pStyle w:val="BodyText"/>
              <w:snapToGrid w:val="0"/>
              <w:rPr>
                <w:rFonts w:ascii="Tahoma" w:hAnsi="Tahoma" w:cs="Tahoma"/>
                <w:sz w:val="22"/>
                <w:szCs w:val="22"/>
              </w:rPr>
            </w:pPr>
          </w:p>
        </w:tc>
      </w:tr>
    </w:tbl>
    <w:p w:rsidR="007200A4" w:rsidRPr="00751375" w:rsidRDefault="007200A4" w:rsidP="00751375">
      <w:pPr>
        <w:rPr>
          <w:rFonts w:ascii="Tahoma" w:hAnsi="Tahoma" w:cs="Tahoma"/>
          <w:sz w:val="22"/>
          <w:szCs w:val="22"/>
        </w:rPr>
      </w:pPr>
    </w:p>
    <w:p w:rsidR="007200A4" w:rsidRPr="007C2876" w:rsidRDefault="007200A4">
      <w:pPr>
        <w:ind w:right="276"/>
        <w:jc w:val="right"/>
        <w:rPr>
          <w:rFonts w:ascii="Tahoma" w:hAnsi="Tahoma" w:cs="Tahoma"/>
          <w:sz w:val="22"/>
          <w:szCs w:val="22"/>
        </w:rPr>
      </w:pPr>
      <w:r w:rsidRPr="007C2876">
        <w:rPr>
          <w:rFonts w:ascii="Tahoma" w:hAnsi="Tahoma" w:cs="Tahoma"/>
          <w:sz w:val="22"/>
          <w:szCs w:val="22"/>
        </w:rPr>
        <w:t>Подносилац захтева</w:t>
      </w:r>
    </w:p>
    <w:p w:rsidR="007200A4" w:rsidRPr="007C2876" w:rsidRDefault="007200A4">
      <w:pPr>
        <w:tabs>
          <w:tab w:val="left" w:pos="8364"/>
        </w:tabs>
        <w:ind w:right="276"/>
        <w:jc w:val="right"/>
        <w:rPr>
          <w:rFonts w:ascii="Tahoma" w:hAnsi="Tahoma" w:cs="Tahoma"/>
          <w:sz w:val="22"/>
          <w:szCs w:val="22"/>
        </w:rPr>
      </w:pPr>
      <w:r w:rsidRPr="007C2876">
        <w:rPr>
          <w:rFonts w:ascii="Tahoma" w:hAnsi="Tahoma" w:cs="Tahoma"/>
          <w:sz w:val="22"/>
          <w:szCs w:val="22"/>
        </w:rPr>
        <w:t>(Носилац пројекта)</w:t>
      </w:r>
    </w:p>
    <w:p w:rsidR="007200A4" w:rsidRPr="007C2876" w:rsidRDefault="007200A4">
      <w:pPr>
        <w:jc w:val="right"/>
        <w:rPr>
          <w:rFonts w:ascii="Tahoma" w:hAnsi="Tahoma" w:cs="Tahoma"/>
          <w:sz w:val="22"/>
          <w:szCs w:val="22"/>
        </w:rPr>
      </w:pPr>
    </w:p>
    <w:p w:rsidR="007200A4" w:rsidRPr="007C2876" w:rsidRDefault="007200A4">
      <w:pPr>
        <w:jc w:val="right"/>
        <w:rPr>
          <w:rFonts w:ascii="Tahoma" w:hAnsi="Tahoma" w:cs="Tahoma"/>
          <w:sz w:val="22"/>
          <w:szCs w:val="22"/>
        </w:rPr>
      </w:pPr>
    </w:p>
    <w:p w:rsidR="007200A4" w:rsidRPr="00751375" w:rsidRDefault="00751375">
      <w:pPr>
        <w:jc w:val="right"/>
        <w:rPr>
          <w:rFonts w:ascii="Tahoma" w:hAnsi="Tahoma" w:cs="Tahoma"/>
          <w:sz w:val="22"/>
          <w:szCs w:val="22"/>
        </w:rPr>
      </w:pPr>
      <w:r>
        <w:rPr>
          <w:rFonts w:ascii="Tahoma" w:hAnsi="Tahoma" w:cs="Tahoma"/>
          <w:sz w:val="22"/>
          <w:szCs w:val="22"/>
        </w:rPr>
        <w:t>_________________</w:t>
      </w:r>
    </w:p>
    <w:p w:rsidR="007200A4" w:rsidRPr="007C2876" w:rsidRDefault="007200A4">
      <w:pPr>
        <w:pageBreakBefore/>
        <w:jc w:val="right"/>
        <w:rPr>
          <w:rFonts w:ascii="Tahoma" w:hAnsi="Tahoma" w:cs="Tahoma"/>
          <w:b/>
          <w:bCs/>
          <w:sz w:val="22"/>
          <w:szCs w:val="22"/>
          <w:lang w:val="de-DE"/>
        </w:rPr>
      </w:pPr>
      <w:r w:rsidRPr="007C2876">
        <w:rPr>
          <w:rFonts w:ascii="Tahoma" w:hAnsi="Tahoma" w:cs="Tahoma"/>
          <w:sz w:val="22"/>
          <w:szCs w:val="22"/>
        </w:rPr>
        <w:lastRenderedPageBreak/>
        <w:tab/>
      </w:r>
    </w:p>
    <w:tbl>
      <w:tblPr>
        <w:tblW w:w="0" w:type="auto"/>
        <w:tblInd w:w="-5" w:type="dxa"/>
        <w:tblLayout w:type="fixed"/>
        <w:tblLook w:val="0000"/>
      </w:tblPr>
      <w:tblGrid>
        <w:gridCol w:w="2679"/>
        <w:gridCol w:w="8070"/>
      </w:tblGrid>
      <w:tr w:rsidR="001328EC" w:rsidRPr="007C2876">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rPr>
                <w:rFonts w:ascii="Tahoma" w:hAnsi="Tahoma" w:cs="Tahoma"/>
                <w:sz w:val="22"/>
                <w:szCs w:val="22"/>
              </w:rPr>
            </w:pPr>
            <w:r w:rsidRPr="007C2876">
              <w:rPr>
                <w:rFonts w:ascii="Tahoma" w:hAnsi="Tahoma" w:cs="Tahoma"/>
                <w:b/>
                <w:bCs/>
                <w:sz w:val="22"/>
                <w:szCs w:val="22"/>
                <w:lang w:val="de-DE"/>
              </w:rPr>
              <w:t xml:space="preserve">1. </w:t>
            </w:r>
            <w:r w:rsidRPr="007C2876">
              <w:rPr>
                <w:rFonts w:ascii="Tahoma" w:hAnsi="Tahoma" w:cs="Tahoma"/>
                <w:b/>
                <w:bCs/>
                <w:sz w:val="22"/>
                <w:szCs w:val="22"/>
              </w:rPr>
              <w:t>Подаци о носиоцу/инвеститору пројекта</w:t>
            </w:r>
          </w:p>
        </w:tc>
      </w:tr>
      <w:tr w:rsidR="001328EC" w:rsidRPr="007C2876">
        <w:trPr>
          <w:trHeight w:val="454"/>
        </w:trPr>
        <w:tc>
          <w:tcPr>
            <w:tcW w:w="2679" w:type="dxa"/>
            <w:tcBorders>
              <w:top w:val="single" w:sz="4" w:space="0" w:color="000000"/>
              <w:left w:val="single" w:sz="4" w:space="0" w:color="000000"/>
              <w:bottom w:val="single" w:sz="4" w:space="0" w:color="000000"/>
            </w:tcBorders>
            <w:shd w:val="clear" w:color="auto" w:fill="auto"/>
            <w:vAlign w:val="center"/>
          </w:tcPr>
          <w:p w:rsidR="007200A4" w:rsidRDefault="007200A4">
            <w:pPr>
              <w:tabs>
                <w:tab w:val="left" w:pos="438"/>
              </w:tabs>
              <w:jc w:val="right"/>
              <w:rPr>
                <w:rFonts w:ascii="Tahoma" w:hAnsi="Tahoma" w:cs="Tahoma"/>
                <w:sz w:val="22"/>
                <w:szCs w:val="22"/>
              </w:rPr>
            </w:pPr>
            <w:r w:rsidRPr="007C2876">
              <w:rPr>
                <w:rFonts w:ascii="Tahoma" w:hAnsi="Tahoma" w:cs="Tahoma"/>
                <w:sz w:val="22"/>
                <w:szCs w:val="22"/>
              </w:rPr>
              <w:t>Име</w:t>
            </w:r>
            <w:r w:rsidR="00751375">
              <w:rPr>
                <w:rFonts w:ascii="Tahoma" w:hAnsi="Tahoma" w:cs="Tahoma"/>
                <w:sz w:val="22"/>
                <w:szCs w:val="22"/>
              </w:rPr>
              <w:t xml:space="preserve"> и презиме</w:t>
            </w:r>
            <w:r w:rsidRPr="007C2876">
              <w:rPr>
                <w:rFonts w:ascii="Tahoma" w:hAnsi="Tahoma" w:cs="Tahoma"/>
                <w:sz w:val="22"/>
                <w:szCs w:val="22"/>
              </w:rPr>
              <w:t xml:space="preserve"> / назив</w:t>
            </w:r>
          </w:p>
          <w:p w:rsidR="00751375" w:rsidRPr="00751375" w:rsidRDefault="00751375">
            <w:pPr>
              <w:tabs>
                <w:tab w:val="left" w:pos="438"/>
              </w:tabs>
              <w:jc w:val="right"/>
              <w:rPr>
                <w:rFonts w:ascii="Tahoma" w:hAnsi="Tahoma" w:cs="Tahoma"/>
                <w:sz w:val="22"/>
                <w:szCs w:val="22"/>
              </w:rPr>
            </w:pPr>
            <w:r>
              <w:rPr>
                <w:rFonts w:ascii="Tahoma" w:hAnsi="Tahoma" w:cs="Tahoma"/>
                <w:sz w:val="22"/>
                <w:szCs w:val="22"/>
              </w:rPr>
              <w:t>ЈМБГ/ ПИБ и МБ</w:t>
            </w:r>
          </w:p>
        </w:tc>
        <w:tc>
          <w:tcPr>
            <w:tcW w:w="8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0A4" w:rsidRPr="007C2876" w:rsidRDefault="007200A4">
            <w:pPr>
              <w:tabs>
                <w:tab w:val="left" w:pos="438"/>
              </w:tabs>
              <w:snapToGrid w:val="0"/>
              <w:rPr>
                <w:rFonts w:ascii="Tahoma" w:hAnsi="Tahoma" w:cs="Tahoma"/>
                <w:sz w:val="22"/>
                <w:szCs w:val="22"/>
                <w:lang w:val="en-GB"/>
              </w:rPr>
            </w:pPr>
          </w:p>
        </w:tc>
      </w:tr>
      <w:tr w:rsidR="001328EC" w:rsidRPr="007C2876">
        <w:trPr>
          <w:trHeight w:val="454"/>
        </w:trPr>
        <w:tc>
          <w:tcPr>
            <w:tcW w:w="2679"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Адреса седишта</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rPr>
            </w:pPr>
          </w:p>
        </w:tc>
      </w:tr>
      <w:tr w:rsidR="001328EC" w:rsidRPr="007C2876">
        <w:trPr>
          <w:trHeight w:val="454"/>
        </w:trPr>
        <w:tc>
          <w:tcPr>
            <w:tcW w:w="2679"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Телефон</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rPr>
            </w:pPr>
          </w:p>
        </w:tc>
      </w:tr>
      <w:tr w:rsidR="001328EC" w:rsidRPr="007C2876">
        <w:trPr>
          <w:trHeight w:val="454"/>
        </w:trPr>
        <w:tc>
          <w:tcPr>
            <w:tcW w:w="2679"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Е-</w:t>
            </w:r>
            <w:r w:rsidRPr="007C2876">
              <w:rPr>
                <w:rFonts w:ascii="Tahoma" w:hAnsi="Tahoma" w:cs="Tahoma"/>
                <w:sz w:val="22"/>
                <w:szCs w:val="22"/>
                <w:lang w:val="de-DE"/>
              </w:rPr>
              <w:t>mail</w:t>
            </w:r>
          </w:p>
        </w:tc>
        <w:tc>
          <w:tcPr>
            <w:tcW w:w="8070"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lang w:val="de-DE"/>
              </w:rPr>
            </w:pPr>
          </w:p>
        </w:tc>
      </w:tr>
    </w:tbl>
    <w:p w:rsidR="007200A4" w:rsidRDefault="007200A4">
      <w:pPr>
        <w:jc w:val="center"/>
        <w:rPr>
          <w:rFonts w:ascii="Tahoma" w:hAnsi="Tahoma" w:cs="Tahoma"/>
          <w:sz w:val="22"/>
          <w:szCs w:val="22"/>
        </w:rPr>
      </w:pPr>
    </w:p>
    <w:p w:rsidR="007C2876" w:rsidRPr="007C2876" w:rsidRDefault="007C2876">
      <w:pPr>
        <w:jc w:val="center"/>
        <w:rPr>
          <w:rFonts w:ascii="Tahoma" w:hAnsi="Tahoma" w:cs="Tahoma"/>
          <w:sz w:val="22"/>
          <w:szCs w:val="22"/>
        </w:rPr>
      </w:pPr>
    </w:p>
    <w:tbl>
      <w:tblPr>
        <w:tblW w:w="0" w:type="auto"/>
        <w:tblInd w:w="-5" w:type="dxa"/>
        <w:tblLayout w:type="fixed"/>
        <w:tblLook w:val="0000"/>
      </w:tblPr>
      <w:tblGrid>
        <w:gridCol w:w="5778"/>
        <w:gridCol w:w="4971"/>
      </w:tblGrid>
      <w:tr w:rsidR="001328EC" w:rsidRPr="007C2876">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rPr>
                <w:rFonts w:ascii="Tahoma" w:hAnsi="Tahoma" w:cs="Tahoma"/>
                <w:sz w:val="22"/>
                <w:szCs w:val="22"/>
              </w:rPr>
            </w:pPr>
            <w:r w:rsidRPr="007C2876">
              <w:rPr>
                <w:rFonts w:ascii="Tahoma" w:hAnsi="Tahoma" w:cs="Tahoma"/>
                <w:b/>
                <w:bCs/>
                <w:sz w:val="22"/>
                <w:szCs w:val="22"/>
                <w:lang w:val="de-DE"/>
              </w:rPr>
              <w:t xml:space="preserve">2. </w:t>
            </w:r>
            <w:r w:rsidRPr="007C2876">
              <w:rPr>
                <w:rFonts w:ascii="Tahoma" w:hAnsi="Tahoma" w:cs="Tahoma"/>
                <w:b/>
                <w:bCs/>
                <w:sz w:val="22"/>
                <w:szCs w:val="22"/>
              </w:rPr>
              <w:t>Карактеристике пројекта</w:t>
            </w:r>
          </w:p>
        </w:tc>
      </w:tr>
      <w:tr w:rsidR="001328EC" w:rsidRPr="007C2876">
        <w:trPr>
          <w:trHeight w:val="284"/>
        </w:trPr>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(а) величина пројекта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lang w:val="en-GB"/>
              </w:rPr>
            </w:pPr>
          </w:p>
        </w:tc>
      </w:tr>
      <w:tr w:rsidR="001328EC" w:rsidRPr="007C2876">
        <w:trPr>
          <w:trHeight w:val="284"/>
        </w:trPr>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(б) могуће кумулирање са ефектима других пројеката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rPr>
            </w:pPr>
          </w:p>
        </w:tc>
      </w:tr>
      <w:tr w:rsidR="001328EC" w:rsidRPr="007C2876">
        <w:trPr>
          <w:trHeight w:val="284"/>
        </w:trPr>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(в) коришћење природних ресурса и енергије</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rPr>
            </w:pPr>
          </w:p>
        </w:tc>
      </w:tr>
      <w:tr w:rsidR="001328EC" w:rsidRPr="007C2876">
        <w:trPr>
          <w:trHeight w:val="284"/>
        </w:trPr>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(г) стварање отпада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lang w:val="de-DE"/>
              </w:rPr>
            </w:pPr>
          </w:p>
        </w:tc>
      </w:tr>
      <w:tr w:rsidR="001328EC" w:rsidRPr="007C2876">
        <w:trPr>
          <w:trHeight w:val="284"/>
        </w:trPr>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(д) загађивање и изазивање неугодности</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rPr>
            </w:pPr>
          </w:p>
        </w:tc>
      </w:tr>
      <w:tr w:rsidR="001328EC" w:rsidRPr="007C2876">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(ђ) ризик настанка удеса, посебно у погледу супстанци које се користе или техника које се примењују, у складу са прописима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rPr>
            </w:pPr>
          </w:p>
        </w:tc>
      </w:tr>
    </w:tbl>
    <w:p w:rsidR="007200A4" w:rsidRDefault="007200A4">
      <w:pPr>
        <w:jc w:val="center"/>
        <w:rPr>
          <w:rFonts w:ascii="Tahoma" w:hAnsi="Tahoma" w:cs="Tahoma"/>
          <w:sz w:val="22"/>
          <w:szCs w:val="22"/>
        </w:rPr>
      </w:pPr>
    </w:p>
    <w:p w:rsidR="007C2876" w:rsidRPr="007C2876" w:rsidRDefault="007C2876">
      <w:pPr>
        <w:jc w:val="center"/>
        <w:rPr>
          <w:rFonts w:ascii="Tahoma" w:hAnsi="Tahoma" w:cs="Tahoma"/>
          <w:sz w:val="22"/>
          <w:szCs w:val="22"/>
        </w:rPr>
      </w:pPr>
    </w:p>
    <w:tbl>
      <w:tblPr>
        <w:tblW w:w="0" w:type="auto"/>
        <w:tblInd w:w="-5" w:type="dxa"/>
        <w:tblLayout w:type="fixed"/>
        <w:tblLook w:val="0000"/>
      </w:tblPr>
      <w:tblGrid>
        <w:gridCol w:w="5778"/>
        <w:gridCol w:w="4971"/>
      </w:tblGrid>
      <w:tr w:rsidR="001328EC" w:rsidRPr="007C2876">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rPr>
                <w:rFonts w:ascii="Tahoma" w:hAnsi="Tahoma" w:cs="Tahoma"/>
                <w:sz w:val="22"/>
                <w:szCs w:val="22"/>
              </w:rPr>
            </w:pPr>
            <w:r w:rsidRPr="007C2876">
              <w:rPr>
                <w:rFonts w:ascii="Tahoma" w:hAnsi="Tahoma" w:cs="Tahoma"/>
                <w:b/>
                <w:bCs/>
                <w:sz w:val="22"/>
                <w:szCs w:val="22"/>
              </w:rPr>
              <w:t>3</w:t>
            </w:r>
            <w:r w:rsidRPr="007C2876">
              <w:rPr>
                <w:rFonts w:ascii="Tahoma" w:hAnsi="Tahoma" w:cs="Tahoma"/>
                <w:b/>
                <w:bCs/>
                <w:sz w:val="22"/>
                <w:szCs w:val="22"/>
                <w:lang w:val="de-DE"/>
              </w:rPr>
              <w:t xml:space="preserve">. </w:t>
            </w:r>
            <w:r w:rsidRPr="007C2876">
              <w:rPr>
                <w:rFonts w:ascii="Tahoma" w:hAnsi="Tahoma" w:cs="Tahoma"/>
                <w:b/>
                <w:bCs/>
                <w:sz w:val="22"/>
                <w:szCs w:val="22"/>
              </w:rPr>
              <w:t>Локација пројекта</w:t>
            </w:r>
          </w:p>
        </w:tc>
      </w:tr>
      <w:tr w:rsidR="001328EC" w:rsidRPr="007C2876">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00A4" w:rsidRPr="007C2876" w:rsidRDefault="007200A4">
            <w:pPr>
              <w:tabs>
                <w:tab w:val="left" w:pos="438"/>
              </w:tabs>
              <w:rPr>
                <w:rFonts w:ascii="Tahoma" w:hAnsi="Tahoma" w:cs="Tahoma"/>
                <w:sz w:val="22"/>
                <w:szCs w:val="22"/>
              </w:rPr>
            </w:pPr>
            <w:r w:rsidRPr="007C2876">
              <w:rPr>
                <w:rFonts w:ascii="Tahoma" w:hAnsi="Tahoma" w:cs="Tahoma"/>
                <w:sz w:val="22"/>
                <w:szCs w:val="22"/>
              </w:rPr>
              <w:t>Осетљивост животне средине у датим географским областима које могу бити изложене штетном утицају пројеката, а нарочито у погледу:</w:t>
            </w:r>
          </w:p>
        </w:tc>
      </w:tr>
      <w:tr w:rsidR="001328EC" w:rsidRPr="007C2876">
        <w:trPr>
          <w:trHeight w:val="284"/>
        </w:trPr>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(а) постојећег коришћења земљишта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lang w:val="en-GB"/>
              </w:rPr>
            </w:pPr>
          </w:p>
        </w:tc>
      </w:tr>
      <w:tr w:rsidR="001328EC" w:rsidRPr="007C2876">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(б) релативног обима, квалитета и регенеративног капацитета природних ресурса у датом подручју</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rPr>
            </w:pPr>
          </w:p>
        </w:tc>
      </w:tr>
      <w:tr w:rsidR="001328EC" w:rsidRPr="007C2876">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(в) апсорпционог капацитета природне средине, уз обраћање посебне пажње на мочваре, приобалне зоне, планинске и шумске области, посебно заштићена подручја природна и културна добра и густо насељене области</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rPr>
            </w:pPr>
          </w:p>
        </w:tc>
      </w:tr>
    </w:tbl>
    <w:p w:rsidR="007200A4" w:rsidRPr="007C2876" w:rsidRDefault="007200A4">
      <w:pPr>
        <w:jc w:val="center"/>
        <w:rPr>
          <w:rFonts w:ascii="Tahoma" w:hAnsi="Tahoma" w:cs="Tahoma"/>
          <w:sz w:val="22"/>
          <w:szCs w:val="22"/>
        </w:rPr>
      </w:pPr>
    </w:p>
    <w:p w:rsidR="007200A4" w:rsidRPr="007C2876" w:rsidRDefault="007200A4">
      <w:pPr>
        <w:jc w:val="center"/>
        <w:rPr>
          <w:rFonts w:ascii="Tahoma" w:hAnsi="Tahoma" w:cs="Tahoma"/>
          <w:sz w:val="22"/>
          <w:szCs w:val="22"/>
        </w:rPr>
      </w:pPr>
    </w:p>
    <w:tbl>
      <w:tblPr>
        <w:tblW w:w="0" w:type="auto"/>
        <w:tblInd w:w="-5" w:type="dxa"/>
        <w:tblLayout w:type="fixed"/>
        <w:tblLook w:val="0000"/>
      </w:tblPr>
      <w:tblGrid>
        <w:gridCol w:w="5778"/>
        <w:gridCol w:w="4971"/>
      </w:tblGrid>
      <w:tr w:rsidR="001328EC" w:rsidRPr="007C2876">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rPr>
                <w:rFonts w:ascii="Tahoma" w:hAnsi="Tahoma" w:cs="Tahoma"/>
                <w:sz w:val="22"/>
                <w:szCs w:val="22"/>
              </w:rPr>
            </w:pPr>
            <w:r w:rsidRPr="007C2876">
              <w:rPr>
                <w:rFonts w:ascii="Tahoma" w:hAnsi="Tahoma" w:cs="Tahoma"/>
                <w:b/>
                <w:bCs/>
                <w:sz w:val="22"/>
                <w:szCs w:val="22"/>
              </w:rPr>
              <w:t>4</w:t>
            </w:r>
            <w:r w:rsidRPr="007C2876">
              <w:rPr>
                <w:rFonts w:ascii="Tahoma" w:hAnsi="Tahoma" w:cs="Tahoma"/>
                <w:b/>
                <w:bCs/>
                <w:sz w:val="22"/>
                <w:szCs w:val="22"/>
                <w:lang w:val="de-DE"/>
              </w:rPr>
              <w:t xml:space="preserve">. </w:t>
            </w:r>
            <w:r w:rsidRPr="007C2876">
              <w:rPr>
                <w:rFonts w:ascii="Tahoma" w:hAnsi="Tahoma" w:cs="Tahoma"/>
                <w:b/>
                <w:bCs/>
                <w:sz w:val="22"/>
                <w:szCs w:val="22"/>
              </w:rPr>
              <w:t>Карактеристике могућег утицаја</w:t>
            </w:r>
          </w:p>
        </w:tc>
      </w:tr>
      <w:tr w:rsidR="001328EC" w:rsidRPr="007C2876">
        <w:tc>
          <w:tcPr>
            <w:tcW w:w="1074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200A4" w:rsidRPr="007C2876" w:rsidRDefault="007200A4">
            <w:pPr>
              <w:tabs>
                <w:tab w:val="left" w:pos="438"/>
              </w:tabs>
              <w:rPr>
                <w:rFonts w:ascii="Tahoma" w:hAnsi="Tahoma" w:cs="Tahoma"/>
                <w:sz w:val="22"/>
                <w:szCs w:val="22"/>
              </w:rPr>
            </w:pPr>
            <w:r w:rsidRPr="007C2876">
              <w:rPr>
                <w:rFonts w:ascii="Tahoma" w:hAnsi="Tahoma" w:cs="Tahoma"/>
                <w:sz w:val="22"/>
                <w:szCs w:val="22"/>
              </w:rPr>
              <w:t>Могући значајни утицаји пројекта, а нарочито:</w:t>
            </w:r>
          </w:p>
        </w:tc>
      </w:tr>
      <w:tr w:rsidR="001328EC" w:rsidRPr="007C2876">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(а) обим утицаја (географско подручје и бројност становништва изложеног ризику)</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rPr>
            </w:pPr>
          </w:p>
        </w:tc>
      </w:tr>
      <w:tr w:rsidR="001328EC" w:rsidRPr="007C2876">
        <w:trPr>
          <w:trHeight w:val="284"/>
        </w:trPr>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(б) природа прекограничног утицаја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rPr>
            </w:pPr>
          </w:p>
        </w:tc>
      </w:tr>
      <w:tr w:rsidR="001328EC" w:rsidRPr="007C2876">
        <w:trPr>
          <w:trHeight w:val="284"/>
        </w:trPr>
        <w:tc>
          <w:tcPr>
            <w:tcW w:w="5778" w:type="dxa"/>
            <w:tcBorders>
              <w:top w:val="single" w:sz="4" w:space="0" w:color="000000"/>
              <w:left w:val="single" w:sz="4" w:space="0" w:color="000000"/>
              <w:bottom w:val="single" w:sz="4" w:space="0" w:color="000000"/>
            </w:tcBorders>
            <w:shd w:val="clear" w:color="auto" w:fill="auto"/>
            <w:vAlign w:val="center"/>
          </w:tcPr>
          <w:p w:rsidR="007200A4" w:rsidRPr="007C2876" w:rsidRDefault="007200A4">
            <w:pPr>
              <w:tabs>
                <w:tab w:val="left" w:pos="438"/>
              </w:tabs>
              <w:jc w:val="right"/>
              <w:rPr>
                <w:rFonts w:ascii="Tahoma" w:hAnsi="Tahoma" w:cs="Tahoma"/>
                <w:sz w:val="22"/>
                <w:szCs w:val="22"/>
              </w:rPr>
            </w:pPr>
            <w:r w:rsidRPr="007C2876">
              <w:rPr>
                <w:rFonts w:ascii="Tahoma" w:hAnsi="Tahoma" w:cs="Tahoma"/>
                <w:sz w:val="22"/>
                <w:szCs w:val="22"/>
              </w:rPr>
              <w:t>(в) величина и сложеност утицаја</w:t>
            </w:r>
          </w:p>
        </w:tc>
        <w:tc>
          <w:tcPr>
            <w:tcW w:w="4971"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snapToGrid w:val="0"/>
              <w:rPr>
                <w:rFonts w:ascii="Tahoma" w:hAnsi="Tahoma" w:cs="Tahoma"/>
                <w:sz w:val="22"/>
                <w:szCs w:val="22"/>
              </w:rPr>
            </w:pPr>
          </w:p>
        </w:tc>
      </w:tr>
    </w:tbl>
    <w:p w:rsidR="007200A4" w:rsidRDefault="007200A4">
      <w:pPr>
        <w:jc w:val="center"/>
        <w:rPr>
          <w:rFonts w:ascii="Tahoma" w:hAnsi="Tahoma" w:cs="Tahoma"/>
          <w:sz w:val="22"/>
          <w:szCs w:val="22"/>
        </w:rPr>
      </w:pPr>
    </w:p>
    <w:p w:rsidR="007C2876" w:rsidRDefault="007C2876">
      <w:pPr>
        <w:jc w:val="center"/>
        <w:rPr>
          <w:rFonts w:ascii="Tahoma" w:hAnsi="Tahoma" w:cs="Tahoma"/>
          <w:sz w:val="22"/>
          <w:szCs w:val="22"/>
        </w:rPr>
      </w:pPr>
    </w:p>
    <w:p w:rsidR="007C2876" w:rsidRDefault="007C2876">
      <w:pPr>
        <w:jc w:val="center"/>
        <w:rPr>
          <w:rFonts w:ascii="Tahoma" w:hAnsi="Tahoma" w:cs="Tahoma"/>
          <w:sz w:val="22"/>
          <w:szCs w:val="22"/>
        </w:rPr>
      </w:pPr>
    </w:p>
    <w:p w:rsidR="000307AF" w:rsidRDefault="000307AF">
      <w:pPr>
        <w:jc w:val="center"/>
        <w:rPr>
          <w:rFonts w:ascii="Tahoma" w:hAnsi="Tahoma" w:cs="Tahoma"/>
          <w:sz w:val="22"/>
          <w:szCs w:val="22"/>
        </w:rPr>
      </w:pPr>
    </w:p>
    <w:p w:rsidR="000307AF" w:rsidRDefault="000307AF">
      <w:pPr>
        <w:jc w:val="center"/>
        <w:rPr>
          <w:rFonts w:ascii="Tahoma" w:hAnsi="Tahoma" w:cs="Tahoma"/>
          <w:sz w:val="22"/>
          <w:szCs w:val="22"/>
        </w:rPr>
      </w:pPr>
    </w:p>
    <w:p w:rsidR="000307AF" w:rsidRDefault="000307AF">
      <w:pPr>
        <w:jc w:val="center"/>
        <w:rPr>
          <w:rFonts w:ascii="Tahoma" w:hAnsi="Tahoma" w:cs="Tahoma"/>
          <w:sz w:val="22"/>
          <w:szCs w:val="22"/>
        </w:rPr>
      </w:pPr>
    </w:p>
    <w:p w:rsidR="000307AF" w:rsidRDefault="000307AF">
      <w:pPr>
        <w:jc w:val="center"/>
        <w:rPr>
          <w:rFonts w:ascii="Tahoma" w:hAnsi="Tahoma" w:cs="Tahoma"/>
          <w:sz w:val="22"/>
          <w:szCs w:val="22"/>
        </w:rPr>
      </w:pPr>
    </w:p>
    <w:p w:rsidR="000307AF" w:rsidRPr="007C2876" w:rsidRDefault="000307AF">
      <w:pPr>
        <w:jc w:val="center"/>
        <w:rPr>
          <w:rFonts w:ascii="Tahoma" w:hAnsi="Tahoma" w:cs="Tahoma"/>
          <w:sz w:val="22"/>
          <w:szCs w:val="22"/>
        </w:rPr>
      </w:pPr>
    </w:p>
    <w:p w:rsidR="007200A4" w:rsidRPr="007C2876" w:rsidRDefault="007200A4">
      <w:pPr>
        <w:jc w:val="center"/>
        <w:rPr>
          <w:rFonts w:ascii="Tahoma" w:hAnsi="Tahoma" w:cs="Tahoma"/>
          <w:sz w:val="22"/>
          <w:szCs w:val="22"/>
        </w:rPr>
      </w:pPr>
    </w:p>
    <w:tbl>
      <w:tblPr>
        <w:tblW w:w="11032" w:type="dxa"/>
        <w:tblInd w:w="-5" w:type="dxa"/>
        <w:tblLayout w:type="fixed"/>
        <w:tblLook w:val="0000"/>
      </w:tblPr>
      <w:tblGrid>
        <w:gridCol w:w="10749"/>
        <w:gridCol w:w="283"/>
      </w:tblGrid>
      <w:tr w:rsidR="001328EC" w:rsidRPr="007C2876" w:rsidTr="00AB3D1E">
        <w:tc>
          <w:tcPr>
            <w:tcW w:w="10749"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tabs>
                <w:tab w:val="left" w:pos="438"/>
              </w:tabs>
              <w:jc w:val="center"/>
              <w:rPr>
                <w:rFonts w:ascii="Tahoma" w:hAnsi="Tahoma" w:cs="Tahoma"/>
                <w:sz w:val="22"/>
                <w:szCs w:val="22"/>
              </w:rPr>
            </w:pPr>
            <w:r w:rsidRPr="007C2876">
              <w:rPr>
                <w:rFonts w:ascii="Tahoma" w:hAnsi="Tahoma" w:cs="Tahoma"/>
                <w:sz w:val="22"/>
                <w:szCs w:val="22"/>
              </w:rPr>
              <w:lastRenderedPageBreak/>
              <w:t>КРАТАК ОПИС ПРОЈЕКТА</w:t>
            </w:r>
          </w:p>
        </w:tc>
        <w:tc>
          <w:tcPr>
            <w:tcW w:w="283" w:type="dxa"/>
            <w:shd w:val="clear" w:color="auto" w:fill="auto"/>
          </w:tcPr>
          <w:p w:rsidR="007200A4" w:rsidRPr="007C2876" w:rsidRDefault="007200A4">
            <w:pPr>
              <w:rPr>
                <w:rFonts w:ascii="Tahoma" w:hAnsi="Tahoma" w:cs="Tahoma"/>
                <w:sz w:val="22"/>
                <w:szCs w:val="22"/>
              </w:rPr>
            </w:pPr>
          </w:p>
        </w:tc>
      </w:tr>
      <w:tr w:rsidR="001328EC" w:rsidRPr="007C2876" w:rsidTr="00AB3D1E">
        <w:trPr>
          <w:trHeight w:val="2400"/>
        </w:trPr>
        <w:tc>
          <w:tcPr>
            <w:tcW w:w="107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0A4" w:rsidRPr="007C2876" w:rsidRDefault="007200A4">
            <w:pPr>
              <w:tabs>
                <w:tab w:val="left" w:pos="438"/>
              </w:tabs>
              <w:snapToGrid w:val="0"/>
              <w:rPr>
                <w:rFonts w:ascii="Tahoma" w:hAnsi="Tahoma" w:cs="Tahoma"/>
                <w:sz w:val="22"/>
                <w:szCs w:val="22"/>
                <w:lang w:val="en-GB"/>
              </w:rPr>
            </w:pPr>
          </w:p>
        </w:tc>
        <w:tc>
          <w:tcPr>
            <w:tcW w:w="283" w:type="dxa"/>
            <w:shd w:val="clear" w:color="auto" w:fill="auto"/>
          </w:tcPr>
          <w:p w:rsidR="007200A4" w:rsidRPr="007C2876" w:rsidRDefault="007200A4">
            <w:pPr>
              <w:rPr>
                <w:rFonts w:ascii="Tahoma" w:hAnsi="Tahoma" w:cs="Tahoma"/>
                <w:sz w:val="22"/>
                <w:szCs w:val="22"/>
              </w:rPr>
            </w:pPr>
          </w:p>
        </w:tc>
      </w:tr>
    </w:tbl>
    <w:p w:rsidR="00AB3D1E" w:rsidRPr="007C2876" w:rsidRDefault="00AB3D1E">
      <w:pPr>
        <w:rPr>
          <w:rFonts w:ascii="Tahoma" w:hAnsi="Tahoma" w:cs="Tahoma"/>
          <w:sz w:val="22"/>
          <w:szCs w:val="22"/>
        </w:rPr>
      </w:pPr>
    </w:p>
    <w:tbl>
      <w:tblPr>
        <w:tblW w:w="11032" w:type="dxa"/>
        <w:tblInd w:w="-5" w:type="dxa"/>
        <w:tblLayout w:type="fixed"/>
        <w:tblLook w:val="0000"/>
      </w:tblPr>
      <w:tblGrid>
        <w:gridCol w:w="9888"/>
        <w:gridCol w:w="1144"/>
      </w:tblGrid>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Pr="007C2876" w:rsidRDefault="007200A4">
            <w:pPr>
              <w:rPr>
                <w:rFonts w:ascii="Tahoma" w:hAnsi="Tahoma" w:cs="Tahoma"/>
                <w:sz w:val="22"/>
                <w:szCs w:val="22"/>
              </w:rPr>
            </w:pPr>
            <w:r w:rsidRPr="007C2876">
              <w:rPr>
                <w:rFonts w:ascii="Tahoma" w:hAnsi="Tahoma" w:cs="Tahoma"/>
                <w:sz w:val="22"/>
                <w:szCs w:val="22"/>
              </w:rPr>
              <w:t>ПОДАЦИ О ПРОЈЕКТУ И МОГУЋИМ УТИЦАЈИМА НА ЖИВОТНУ СРЕДИНУ</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rPr>
                <w:rFonts w:ascii="Tahoma" w:hAnsi="Tahoma" w:cs="Tahoma"/>
                <w:sz w:val="22"/>
                <w:szCs w:val="22"/>
              </w:rPr>
            </w:pPr>
            <w:r w:rsidRPr="007C2876">
              <w:rPr>
                <w:rFonts w:ascii="Tahoma" w:hAnsi="Tahoma" w:cs="Tahoma"/>
                <w:sz w:val="22"/>
                <w:szCs w:val="22"/>
              </w:rPr>
              <w:t>ДА/НЕ</w:t>
            </w: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извођење, рад или престанак рада подразумевају активности које ће проузроковати физичке промене на локацији (топографије, коришћења земљишта, измену водних тела)?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извођење или рад пројекта подразумева коришћење природних ресурса као што су земљиште, воде, материјали или енергија, посебно ресурса који нису обновљиви или који се тешко обезбеђују?</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пројекат подразумева коришћење, складиштење, транспорт, руковање или производњу материја или материјала који могу бити штетни по људско здравље или животну средину или који могу изазвати забринутост због постојећих или потенцијалних ризика по људско здравље?</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ће на пројекту током извођења, рада или по престанку рада настајати чврсти отпад?</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ће на пројекту долазити до испуштања загађујућих материја или било каквих опасних, отровних или непријатних материја у ваздух?</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ће пројекат проузроковати буку и вибрације, испуштање светлости, топлотне енергије или електромагнетног зрачења?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пројекат доводи до ризика од контаминације земљишта или воде испуштеним загађујућим материјама на тло или у површинске или подземне воде?</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ће током извођења или рада пројекта постојати било какав ризик од удеса који може угрозити људско здравље или животну средину?</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ће пројекат довести до социјалних промена, на пример у демографском смислу, традиционалном начину живота, запошљавању?</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постоје било који други фактори које треба анализирати, као што је развој који ће уследити, који би могли довести до последица по животну средину или до кумулативних утицаја са другим, постојећим или планираним активностима на локацији?</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има подручја на локацији или у близини локације, заштићених по међународним или домаћим прописима због својих еколошких, пејзажних, културних или других вредности, која могу бити захваћена утицајем пројекта?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 xml:space="preserve">Да ли има подручја на локацији или у близини локације, важних или осетљивих због еколошких разлога, на пример мочваре, водотоци или друга водна тела, планинска или </w:t>
            </w:r>
            <w:r w:rsidRPr="007C2876">
              <w:rPr>
                <w:rFonts w:ascii="Tahoma" w:hAnsi="Tahoma" w:cs="Tahoma"/>
                <w:sz w:val="22"/>
                <w:szCs w:val="22"/>
              </w:rPr>
              <w:lastRenderedPageBreak/>
              <w:t>шумска подручја, која могу бити загађена извођењем пројекта?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lastRenderedPageBreak/>
              <w:t>Да ли има подручја на локацији или у близини локације која користе заштићене, важне или осетљиве врсте фауне и флоре, на пример за насељавање, лежење, одрастање, одмарање, презимљавање и миграцију, а која могу бити загађене реализацијом пројекта?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постоје површинске или подземне воде које могу бити захваћене утицајем пројекта?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постоје подручја или природни облици високе амбијенталне вредности који могу бити захваћени утицајем пројекта?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постоје путни правци или објекти који се користе за рекреацију или други објекти који могу бити захваћени утицајем пројекта?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постоје транспортни правци који могу бити загушени или који проузрокују проблеме по животну средину, а који могу бити захваћени утицајем пројекта?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се пројекат налази на локацији на којој ће вероватно бити видљив великом броју људи?</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има подручја или места од историјског или културног значаја која могу бити захваћена утицајем пројекта?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се пројекат налази на локацији у претходном неразвијеном подручју које ће због тога претрпети губитак зелених површина?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се на локацији или у близини локације пројекта користи земљиште, на пример за куће, вртове, друге приватне намене, индустријске или трговачке активности, рекреацију, као јавни отворени простор, за јавне објекте, пољопривредну производњу, за шуме, туризам, рударске или друге активности које могу бити захваћене утицајем пројекта?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за локацију и за околину локације постоје планови за будуће коришћење земљишта које може бити захваћено утицајем пројекта?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постоје подручја са великом густином насељености или изграђености која могу бити захваћена утицајем пројекта?</w:t>
            </w:r>
          </w:p>
          <w:p w:rsidR="000307AF" w:rsidRPr="000307AF" w:rsidRDefault="000307AF">
            <w:pPr>
              <w:rPr>
                <w:rFonts w:ascii="Tahoma" w:hAnsi="Tahoma" w:cs="Tahoma"/>
                <w:sz w:val="22"/>
                <w:szCs w:val="22"/>
              </w:rPr>
            </w:pP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rsidTr="00AB3D1E">
        <w:tc>
          <w:tcPr>
            <w:tcW w:w="9888" w:type="dxa"/>
            <w:tcBorders>
              <w:top w:val="single" w:sz="4" w:space="0" w:color="000000"/>
              <w:left w:val="single" w:sz="4" w:space="0" w:color="000000"/>
              <w:bottom w:val="single" w:sz="4" w:space="0" w:color="000000"/>
            </w:tcBorders>
            <w:shd w:val="clear" w:color="auto" w:fill="auto"/>
          </w:tcPr>
          <w:p w:rsidR="007200A4" w:rsidRPr="007C2876"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има подручја заузетих специфичним (осетљивим) коришћењима земљишта, на пример болнице, школе, верски објекти, јавни објекти који могу бити захваћени утицајем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bl>
    <w:p w:rsidR="007200A4" w:rsidRPr="007C2876" w:rsidRDefault="007200A4">
      <w:pPr>
        <w:pageBreakBefore/>
        <w:rPr>
          <w:rFonts w:ascii="Tahoma" w:hAnsi="Tahoma" w:cs="Tahoma"/>
          <w:sz w:val="22"/>
          <w:szCs w:val="22"/>
        </w:rPr>
      </w:pPr>
    </w:p>
    <w:p w:rsidR="007200A4" w:rsidRPr="007C2876" w:rsidRDefault="007200A4">
      <w:pPr>
        <w:rPr>
          <w:rFonts w:ascii="Tahoma" w:hAnsi="Tahoma" w:cs="Tahoma"/>
          <w:sz w:val="22"/>
          <w:szCs w:val="22"/>
        </w:rPr>
      </w:pPr>
    </w:p>
    <w:tbl>
      <w:tblPr>
        <w:tblW w:w="0" w:type="auto"/>
        <w:tblInd w:w="-5" w:type="dxa"/>
        <w:tblLayout w:type="fixed"/>
        <w:tblLook w:val="0000"/>
      </w:tblPr>
      <w:tblGrid>
        <w:gridCol w:w="9888"/>
        <w:gridCol w:w="1144"/>
      </w:tblGrid>
      <w:tr w:rsidR="001328EC" w:rsidRPr="007C2876">
        <w:tc>
          <w:tcPr>
            <w:tcW w:w="9888" w:type="dxa"/>
            <w:tcBorders>
              <w:top w:val="single" w:sz="4" w:space="0" w:color="000000"/>
              <w:left w:val="single" w:sz="4" w:space="0" w:color="000000"/>
              <w:bottom w:val="single" w:sz="4" w:space="0" w:color="000000"/>
            </w:tcBorders>
            <w:shd w:val="clear" w:color="auto" w:fill="auto"/>
          </w:tcPr>
          <w:p w:rsidR="007200A4" w:rsidRPr="007C2876" w:rsidRDefault="007200A4">
            <w:pPr>
              <w:rPr>
                <w:rFonts w:ascii="Tahoma" w:hAnsi="Tahoma" w:cs="Tahoma"/>
                <w:sz w:val="22"/>
                <w:szCs w:val="22"/>
              </w:rPr>
            </w:pPr>
            <w:r w:rsidRPr="007C2876">
              <w:rPr>
                <w:rFonts w:ascii="Tahoma" w:hAnsi="Tahoma" w:cs="Tahoma"/>
                <w:sz w:val="22"/>
                <w:szCs w:val="22"/>
              </w:rPr>
              <w:t>ПОДАЦИ О ПРОЈЕКТУ И МОГУЋИМ УТИЦАЈИМА НА ЖИВОТНУ СРЕДИНУ</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rPr>
                <w:rFonts w:ascii="Tahoma" w:hAnsi="Tahoma" w:cs="Tahoma"/>
                <w:sz w:val="22"/>
                <w:szCs w:val="22"/>
              </w:rPr>
            </w:pPr>
            <w:r w:rsidRPr="007C2876">
              <w:rPr>
                <w:rFonts w:ascii="Tahoma" w:hAnsi="Tahoma" w:cs="Tahoma"/>
                <w:sz w:val="22"/>
                <w:szCs w:val="22"/>
              </w:rPr>
              <w:t>ДА/НЕ</w:t>
            </w:r>
          </w:p>
        </w:tc>
      </w:tr>
      <w:tr w:rsidR="001328EC" w:rsidRPr="007C2876">
        <w:tc>
          <w:tcPr>
            <w:tcW w:w="9888" w:type="dxa"/>
            <w:tcBorders>
              <w:top w:val="single" w:sz="4" w:space="0" w:color="000000"/>
              <w:left w:val="single" w:sz="4" w:space="0" w:color="000000"/>
              <w:bottom w:val="single" w:sz="4" w:space="0" w:color="000000"/>
            </w:tcBorders>
            <w:shd w:val="clear" w:color="auto" w:fill="auto"/>
          </w:tcPr>
          <w:p w:rsidR="007200A4" w:rsidRPr="007C2876"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има подручја са важним, високо квалитетним или ретким ресурсима (на пример, подземне воде, површинске воде, шуме, пољопривредна, риболовна, ловна и друга подручја, заштићена природна добра, минералне сировине и др.) која могу бити захваћена утицајем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tc>
          <w:tcPr>
            <w:tcW w:w="9888" w:type="dxa"/>
            <w:tcBorders>
              <w:top w:val="single" w:sz="4" w:space="0" w:color="000000"/>
              <w:left w:val="single" w:sz="4" w:space="0" w:color="000000"/>
              <w:bottom w:val="single" w:sz="4" w:space="0" w:color="000000"/>
            </w:tcBorders>
            <w:shd w:val="clear" w:color="auto" w:fill="auto"/>
          </w:tcPr>
          <w:p w:rsidR="007200A4" w:rsidRPr="007C2876" w:rsidRDefault="007200A4">
            <w:pPr>
              <w:rPr>
                <w:rFonts w:ascii="Tahoma" w:hAnsi="Tahoma" w:cs="Tahoma"/>
                <w:sz w:val="22"/>
                <w:szCs w:val="22"/>
              </w:rPr>
            </w:pPr>
            <w:r w:rsidRPr="007C2876">
              <w:rPr>
                <w:rFonts w:ascii="Tahoma" w:hAnsi="Tahoma" w:cs="Tahoma"/>
                <w:sz w:val="22"/>
                <w:szCs w:val="22"/>
              </w:rPr>
              <w:t>Да ли на локацији или у близини локације има подручја која већ трпе загађење или штету на животној средини (на пример, где су постојећи правни нормативи животне средине пређени) која могу бити захваћена утицајем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r w:rsidR="001328EC" w:rsidRPr="007C2876">
        <w:tc>
          <w:tcPr>
            <w:tcW w:w="9888" w:type="dxa"/>
            <w:tcBorders>
              <w:top w:val="single" w:sz="4" w:space="0" w:color="000000"/>
              <w:left w:val="single" w:sz="4" w:space="0" w:color="000000"/>
              <w:bottom w:val="single" w:sz="4" w:space="0" w:color="000000"/>
            </w:tcBorders>
            <w:shd w:val="clear" w:color="auto" w:fill="auto"/>
          </w:tcPr>
          <w:p w:rsidR="007200A4" w:rsidRPr="007C2876" w:rsidRDefault="007200A4">
            <w:pPr>
              <w:rPr>
                <w:rFonts w:ascii="Tahoma" w:hAnsi="Tahoma" w:cs="Tahoma"/>
                <w:sz w:val="22"/>
                <w:szCs w:val="22"/>
              </w:rPr>
            </w:pPr>
            <w:r w:rsidRPr="007C2876">
              <w:rPr>
                <w:rFonts w:ascii="Tahoma" w:hAnsi="Tahoma" w:cs="Tahoma"/>
                <w:sz w:val="22"/>
                <w:szCs w:val="22"/>
              </w:rPr>
              <w:t>Да ли је локација пројекта угрожена земљотресима, слегањем земљишта, клизиштима, ерозијом, поплавама или повратним климатским условима (на пример температурним разликама, маглом, јаким ветровима) које могу довести до проузроковања проблема у животној средини од стране пројекта?</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tc>
      </w:tr>
    </w:tbl>
    <w:p w:rsidR="007200A4" w:rsidRPr="007C2876" w:rsidRDefault="007200A4">
      <w:pPr>
        <w:rPr>
          <w:rFonts w:ascii="Tahoma" w:hAnsi="Tahoma" w:cs="Tahoma"/>
          <w:sz w:val="22"/>
          <w:szCs w:val="22"/>
        </w:rPr>
      </w:pPr>
    </w:p>
    <w:tbl>
      <w:tblPr>
        <w:tblW w:w="0" w:type="auto"/>
        <w:tblInd w:w="-5" w:type="dxa"/>
        <w:tblLayout w:type="fixed"/>
        <w:tblLook w:val="0000"/>
      </w:tblPr>
      <w:tblGrid>
        <w:gridCol w:w="11026"/>
      </w:tblGrid>
      <w:tr w:rsidR="001328EC" w:rsidRPr="007C2876">
        <w:tc>
          <w:tcPr>
            <w:tcW w:w="11026"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jc w:val="center"/>
              <w:rPr>
                <w:rFonts w:ascii="Tahoma" w:hAnsi="Tahoma" w:cs="Tahoma"/>
                <w:sz w:val="22"/>
                <w:szCs w:val="22"/>
              </w:rPr>
            </w:pPr>
            <w:r w:rsidRPr="007C2876">
              <w:rPr>
                <w:rFonts w:ascii="Tahoma" w:hAnsi="Tahoma" w:cs="Tahoma"/>
                <w:sz w:val="22"/>
                <w:szCs w:val="22"/>
                <w:lang w:eastAsia="en-GB"/>
              </w:rPr>
              <w:t>ОПИС МЕРА ПРЕДВИЂЕНИХ У ЦИЉУ СПРЕЧАВАЊА, СМАЊЕЊА И ОТКЛАЊАЊА ЗНАЧАЈНИХ ШТЕТНИХ УТИЦАЈА</w:t>
            </w:r>
          </w:p>
        </w:tc>
      </w:tr>
      <w:tr w:rsidR="001328EC" w:rsidRPr="007C2876">
        <w:trPr>
          <w:trHeight w:val="2780"/>
        </w:trPr>
        <w:tc>
          <w:tcPr>
            <w:tcW w:w="11026" w:type="dxa"/>
            <w:tcBorders>
              <w:top w:val="single" w:sz="4" w:space="0" w:color="000000"/>
              <w:left w:val="single" w:sz="4" w:space="0" w:color="000000"/>
              <w:bottom w:val="single" w:sz="4" w:space="0" w:color="000000"/>
              <w:right w:val="single" w:sz="4" w:space="0" w:color="000000"/>
            </w:tcBorders>
            <w:shd w:val="clear" w:color="auto" w:fill="auto"/>
          </w:tcPr>
          <w:p w:rsidR="007200A4" w:rsidRPr="007C2876" w:rsidRDefault="007200A4">
            <w:pPr>
              <w:snapToGrid w:val="0"/>
              <w:rPr>
                <w:rFonts w:ascii="Tahoma" w:hAnsi="Tahoma" w:cs="Tahoma"/>
                <w:sz w:val="22"/>
                <w:szCs w:val="22"/>
              </w:rPr>
            </w:pPr>
          </w:p>
          <w:p w:rsidR="007200A4" w:rsidRPr="007C2876" w:rsidRDefault="007200A4">
            <w:pPr>
              <w:snapToGrid w:val="0"/>
              <w:rPr>
                <w:rFonts w:ascii="Tahoma" w:hAnsi="Tahoma" w:cs="Tahoma"/>
                <w:sz w:val="22"/>
                <w:szCs w:val="22"/>
              </w:rPr>
            </w:pPr>
          </w:p>
        </w:tc>
      </w:tr>
    </w:tbl>
    <w:p w:rsidR="007200A4" w:rsidRPr="007C2876" w:rsidRDefault="007200A4">
      <w:pPr>
        <w:rPr>
          <w:rFonts w:ascii="Tahoma" w:hAnsi="Tahoma" w:cs="Tahoma"/>
          <w:sz w:val="22"/>
          <w:szCs w:val="22"/>
        </w:rPr>
      </w:pPr>
    </w:p>
    <w:p w:rsidR="007200A4" w:rsidRPr="007C2876" w:rsidRDefault="007200A4">
      <w:pPr>
        <w:rPr>
          <w:rFonts w:ascii="Tahoma" w:hAnsi="Tahoma" w:cs="Tahoma"/>
          <w:sz w:val="22"/>
          <w:szCs w:val="22"/>
        </w:rPr>
      </w:pPr>
    </w:p>
    <w:p w:rsidR="007200A4" w:rsidRPr="007C2876" w:rsidRDefault="007200A4">
      <w:pPr>
        <w:pageBreakBefore/>
        <w:rPr>
          <w:rFonts w:ascii="Tahoma" w:hAnsi="Tahoma" w:cs="Tahoma"/>
          <w:sz w:val="22"/>
          <w:szCs w:val="22"/>
        </w:rPr>
      </w:pPr>
    </w:p>
    <w:p w:rsidR="007200A4" w:rsidRPr="007C2876" w:rsidRDefault="007200A4">
      <w:pPr>
        <w:ind w:firstLine="720"/>
        <w:jc w:val="both"/>
        <w:rPr>
          <w:rFonts w:ascii="Tahoma" w:hAnsi="Tahoma" w:cs="Tahoma"/>
          <w:b/>
          <w:bCs/>
          <w:sz w:val="22"/>
          <w:szCs w:val="22"/>
        </w:rPr>
      </w:pPr>
    </w:p>
    <w:p w:rsidR="007200A4" w:rsidRPr="007C2876" w:rsidRDefault="007200A4">
      <w:pPr>
        <w:ind w:firstLine="720"/>
        <w:jc w:val="center"/>
        <w:rPr>
          <w:rFonts w:ascii="Tahoma" w:hAnsi="Tahoma" w:cs="Tahoma"/>
          <w:b/>
          <w:sz w:val="22"/>
          <w:szCs w:val="22"/>
        </w:rPr>
      </w:pPr>
      <w:r w:rsidRPr="007C2876">
        <w:rPr>
          <w:rFonts w:ascii="Tahoma" w:hAnsi="Tahoma" w:cs="Tahoma"/>
          <w:b/>
          <w:sz w:val="22"/>
          <w:szCs w:val="22"/>
        </w:rPr>
        <w:t xml:space="preserve">ЗАХТЕВ ЗА ОДЛУЧИВАЊЕ </w:t>
      </w:r>
    </w:p>
    <w:p w:rsidR="007200A4" w:rsidRPr="007C2876" w:rsidRDefault="007200A4">
      <w:pPr>
        <w:ind w:firstLine="720"/>
        <w:jc w:val="center"/>
        <w:rPr>
          <w:rFonts w:ascii="Tahoma" w:hAnsi="Tahoma" w:cs="Tahoma"/>
          <w:b/>
          <w:bCs/>
          <w:sz w:val="22"/>
          <w:szCs w:val="22"/>
        </w:rPr>
      </w:pPr>
      <w:r w:rsidRPr="007C2876">
        <w:rPr>
          <w:rFonts w:ascii="Tahoma" w:hAnsi="Tahoma" w:cs="Tahoma"/>
          <w:b/>
          <w:sz w:val="22"/>
          <w:szCs w:val="22"/>
        </w:rPr>
        <w:t>О ПОТРЕБИ ПРОЦЕНЕ  УТИЦАЈА ПРОЈЕКТАНА ЖИВОТНУ СРЕДИНУ</w:t>
      </w:r>
    </w:p>
    <w:p w:rsidR="007200A4" w:rsidRPr="007C2876" w:rsidRDefault="007200A4">
      <w:pPr>
        <w:ind w:firstLine="720"/>
        <w:jc w:val="both"/>
        <w:rPr>
          <w:rFonts w:ascii="Tahoma" w:hAnsi="Tahoma" w:cs="Tahoma"/>
          <w:b/>
          <w:bCs/>
          <w:sz w:val="22"/>
          <w:szCs w:val="22"/>
        </w:rPr>
      </w:pPr>
    </w:p>
    <w:p w:rsidR="007200A4" w:rsidRPr="007C2876" w:rsidRDefault="007200A4">
      <w:pPr>
        <w:ind w:firstLine="720"/>
        <w:jc w:val="both"/>
        <w:rPr>
          <w:rFonts w:ascii="Tahoma" w:hAnsi="Tahoma" w:cs="Tahoma"/>
          <w:b/>
          <w:bCs/>
          <w:sz w:val="22"/>
          <w:szCs w:val="22"/>
        </w:rPr>
      </w:pPr>
    </w:p>
    <w:p w:rsidR="007200A4" w:rsidRPr="007C2876" w:rsidRDefault="007200A4" w:rsidP="00D0567B">
      <w:pPr>
        <w:ind w:firstLine="720"/>
        <w:jc w:val="both"/>
        <w:rPr>
          <w:rFonts w:ascii="Tahoma" w:hAnsi="Tahoma" w:cs="Tahoma"/>
          <w:sz w:val="22"/>
          <w:szCs w:val="22"/>
        </w:rPr>
      </w:pPr>
      <w:r w:rsidRPr="007C2876">
        <w:rPr>
          <w:rFonts w:ascii="Tahoma" w:hAnsi="Tahoma" w:cs="Tahoma"/>
          <w:sz w:val="22"/>
          <w:szCs w:val="22"/>
        </w:rPr>
        <w:t>Образац захтева</w:t>
      </w:r>
      <w:r w:rsidR="000307AF">
        <w:rPr>
          <w:rFonts w:ascii="Tahoma" w:hAnsi="Tahoma" w:cs="Tahoma"/>
          <w:sz w:val="22"/>
          <w:szCs w:val="22"/>
        </w:rPr>
        <w:t xml:space="preserve"> </w:t>
      </w:r>
      <w:hyperlink r:id="rId8" w:history="1">
        <w:r w:rsidR="000307AF" w:rsidRPr="002A24BF">
          <w:rPr>
            <w:rStyle w:val="Hyperlink"/>
            <w:rFonts w:ascii="Tahoma" w:hAnsi="Tahoma" w:cs="Tahoma"/>
            <w:sz w:val="22"/>
            <w:szCs w:val="22"/>
          </w:rPr>
          <w:t>www.becej.rs</w:t>
        </w:r>
      </w:hyperlink>
      <w:r w:rsidR="000307AF">
        <w:rPr>
          <w:rFonts w:ascii="Tahoma" w:hAnsi="Tahoma" w:cs="Tahoma"/>
          <w:sz w:val="22"/>
          <w:szCs w:val="22"/>
        </w:rPr>
        <w:t xml:space="preserve"> / сервис грађана/ заштите животне средине/</w:t>
      </w:r>
      <w:r w:rsidR="00751375">
        <w:rPr>
          <w:rFonts w:ascii="Tahoma" w:hAnsi="Tahoma" w:cs="Tahoma"/>
          <w:sz w:val="22"/>
          <w:szCs w:val="22"/>
        </w:rPr>
        <w:t>Захтев за одлучивање     о потреби процене утицаја пројекта на животну средину</w:t>
      </w:r>
      <w:hyperlink w:history="1"/>
    </w:p>
    <w:p w:rsidR="007200A4" w:rsidRPr="007C2876" w:rsidRDefault="007200A4">
      <w:pPr>
        <w:ind w:firstLine="720"/>
        <w:jc w:val="both"/>
        <w:rPr>
          <w:rFonts w:ascii="Tahoma" w:hAnsi="Tahoma" w:cs="Tahoma"/>
          <w:sz w:val="22"/>
          <w:szCs w:val="22"/>
        </w:rPr>
      </w:pPr>
    </w:p>
    <w:p w:rsidR="00D0567B" w:rsidRPr="007C2876" w:rsidRDefault="00D0567B">
      <w:pPr>
        <w:ind w:firstLine="720"/>
        <w:jc w:val="both"/>
        <w:rPr>
          <w:rFonts w:ascii="Tahoma" w:hAnsi="Tahoma" w:cs="Tahoma"/>
          <w:b/>
          <w:bCs/>
          <w:sz w:val="22"/>
          <w:szCs w:val="22"/>
        </w:rPr>
      </w:pPr>
    </w:p>
    <w:p w:rsidR="007200A4" w:rsidRPr="007C2876" w:rsidRDefault="007200A4">
      <w:pPr>
        <w:ind w:firstLine="720"/>
        <w:jc w:val="both"/>
        <w:rPr>
          <w:rFonts w:ascii="Tahoma" w:hAnsi="Tahoma" w:cs="Tahoma"/>
          <w:b/>
          <w:bCs/>
          <w:sz w:val="22"/>
          <w:szCs w:val="22"/>
        </w:rPr>
      </w:pPr>
      <w:r w:rsidRPr="007C2876">
        <w:rPr>
          <w:rFonts w:ascii="Tahoma" w:hAnsi="Tahoma" w:cs="Tahoma"/>
          <w:b/>
          <w:bCs/>
          <w:sz w:val="22"/>
          <w:szCs w:val="22"/>
        </w:rPr>
        <w:t xml:space="preserve">ПРИЛОЗИ: </w:t>
      </w:r>
    </w:p>
    <w:p w:rsidR="007200A4" w:rsidRPr="007C2876" w:rsidRDefault="007200A4">
      <w:pPr>
        <w:ind w:firstLine="720"/>
        <w:jc w:val="both"/>
        <w:rPr>
          <w:rFonts w:ascii="Tahoma" w:hAnsi="Tahoma" w:cs="Tahoma"/>
          <w:b/>
          <w:bCs/>
          <w:sz w:val="22"/>
          <w:szCs w:val="22"/>
        </w:rPr>
      </w:pPr>
    </w:p>
    <w:p w:rsidR="007200A4" w:rsidRPr="007C2876" w:rsidRDefault="007200A4">
      <w:pPr>
        <w:ind w:firstLine="720"/>
        <w:jc w:val="both"/>
        <w:rPr>
          <w:rFonts w:ascii="Tahoma" w:hAnsi="Tahoma" w:cs="Tahoma"/>
          <w:sz w:val="22"/>
          <w:szCs w:val="22"/>
        </w:rPr>
      </w:pPr>
      <w:r w:rsidRPr="007C2876">
        <w:rPr>
          <w:rFonts w:ascii="Tahoma" w:hAnsi="Tahoma" w:cs="Tahoma"/>
          <w:sz w:val="22"/>
          <w:szCs w:val="22"/>
        </w:rPr>
        <w:t>У складу са</w:t>
      </w:r>
      <w:r w:rsidR="00B75979" w:rsidRPr="007C2876">
        <w:rPr>
          <w:rFonts w:ascii="Tahoma" w:hAnsi="Tahoma" w:cs="Tahoma"/>
          <w:sz w:val="22"/>
          <w:szCs w:val="22"/>
        </w:rPr>
        <w:t xml:space="preserve"> чланом 12.</w:t>
      </w:r>
      <w:r w:rsidRPr="007C2876">
        <w:rPr>
          <w:rFonts w:ascii="Tahoma" w:hAnsi="Tahoma" w:cs="Tahoma"/>
          <w:sz w:val="22"/>
          <w:szCs w:val="22"/>
        </w:rPr>
        <w:t xml:space="preserve"> Закон</w:t>
      </w:r>
      <w:r w:rsidR="00B75979" w:rsidRPr="007C2876">
        <w:rPr>
          <w:rFonts w:ascii="Tahoma" w:hAnsi="Tahoma" w:cs="Tahoma"/>
          <w:sz w:val="22"/>
          <w:szCs w:val="22"/>
        </w:rPr>
        <w:t>а</w:t>
      </w:r>
      <w:r w:rsidRPr="007C2876">
        <w:rPr>
          <w:rFonts w:ascii="Tahoma" w:hAnsi="Tahoma" w:cs="Tahoma"/>
          <w:sz w:val="22"/>
          <w:szCs w:val="22"/>
        </w:rPr>
        <w:t xml:space="preserve"> о процени утицаја на животну средину (’’Сл. гласник РС’’, бр. </w:t>
      </w:r>
      <w:r w:rsidR="00B75979" w:rsidRPr="007C2876">
        <w:rPr>
          <w:rFonts w:ascii="Tahoma" w:hAnsi="Tahoma" w:cs="Tahoma"/>
          <w:sz w:val="22"/>
          <w:szCs w:val="22"/>
        </w:rPr>
        <w:t>94/24</w:t>
      </w:r>
      <w:r w:rsidRPr="007C2876">
        <w:rPr>
          <w:rFonts w:ascii="Tahoma" w:hAnsi="Tahoma" w:cs="Tahoma"/>
          <w:sz w:val="22"/>
          <w:szCs w:val="22"/>
        </w:rPr>
        <w:t>), уз захтев се прилаже:</w:t>
      </w:r>
    </w:p>
    <w:p w:rsidR="00B75979" w:rsidRPr="007C2876" w:rsidRDefault="00B75979">
      <w:pPr>
        <w:ind w:firstLine="720"/>
        <w:jc w:val="both"/>
        <w:rPr>
          <w:rFonts w:ascii="Tahoma" w:hAnsi="Tahoma" w:cs="Tahoma"/>
          <w:sz w:val="22"/>
          <w:szCs w:val="22"/>
        </w:rPr>
      </w:pPr>
    </w:p>
    <w:p w:rsidR="00D0567B" w:rsidRPr="007C2876" w:rsidRDefault="00D0567B">
      <w:pPr>
        <w:ind w:firstLine="720"/>
        <w:jc w:val="both"/>
        <w:rPr>
          <w:rFonts w:ascii="Tahoma" w:hAnsi="Tahoma" w:cs="Tahoma"/>
          <w:sz w:val="22"/>
          <w:szCs w:val="22"/>
        </w:rPr>
      </w:pPr>
    </w:p>
    <w:p w:rsidR="00D0567B" w:rsidRPr="007C2876" w:rsidRDefault="00D0567B" w:rsidP="00D0567B">
      <w:pPr>
        <w:numPr>
          <w:ilvl w:val="0"/>
          <w:numId w:val="2"/>
        </w:numPr>
        <w:spacing w:after="120"/>
        <w:ind w:left="714" w:hanging="357"/>
        <w:jc w:val="both"/>
        <w:rPr>
          <w:rFonts w:ascii="Tahoma" w:hAnsi="Tahoma" w:cs="Tahoma"/>
          <w:sz w:val="22"/>
          <w:szCs w:val="22"/>
        </w:rPr>
      </w:pPr>
      <w:r w:rsidRPr="007C2876">
        <w:rPr>
          <w:rFonts w:ascii="Tahoma" w:hAnsi="Tahoma" w:cs="Tahoma"/>
          <w:b/>
          <w:bCs/>
          <w:sz w:val="22"/>
          <w:szCs w:val="22"/>
        </w:rPr>
        <w:t>локацијски услови</w:t>
      </w:r>
      <w:r w:rsidRPr="007C2876">
        <w:rPr>
          <w:rFonts w:ascii="Tahoma" w:hAnsi="Tahoma" w:cs="Tahoma"/>
          <w:sz w:val="22"/>
          <w:szCs w:val="22"/>
        </w:rPr>
        <w:t xml:space="preserve"> за пројекте за које се издаје грађевинска дозвола, односно одобрење за извођење радова за пројекте за које се не издаје грађевинска дозвола или </w:t>
      </w:r>
      <w:r w:rsidRPr="007C2876">
        <w:rPr>
          <w:rFonts w:ascii="Tahoma" w:hAnsi="Tahoma" w:cs="Tahoma"/>
          <w:b/>
          <w:bCs/>
          <w:sz w:val="22"/>
          <w:szCs w:val="22"/>
        </w:rPr>
        <w:t>информација о локацији</w:t>
      </w:r>
      <w:r w:rsidRPr="007C2876">
        <w:rPr>
          <w:rFonts w:ascii="Tahoma" w:hAnsi="Tahoma" w:cs="Tahoma"/>
          <w:sz w:val="22"/>
          <w:szCs w:val="22"/>
        </w:rPr>
        <w:t xml:space="preserve"> за остале пројекте или други документ којим се доказује усклађеност пројекта са просторно планским документом;</w:t>
      </w:r>
    </w:p>
    <w:p w:rsidR="00D0567B" w:rsidRPr="007C2876" w:rsidRDefault="00D0567B" w:rsidP="00D0567B">
      <w:pPr>
        <w:numPr>
          <w:ilvl w:val="0"/>
          <w:numId w:val="2"/>
        </w:numPr>
        <w:spacing w:after="120"/>
        <w:ind w:left="714" w:hanging="357"/>
        <w:jc w:val="both"/>
        <w:rPr>
          <w:rFonts w:ascii="Tahoma" w:hAnsi="Tahoma" w:cs="Tahoma"/>
          <w:sz w:val="22"/>
          <w:szCs w:val="22"/>
        </w:rPr>
      </w:pPr>
      <w:r w:rsidRPr="007C2876">
        <w:rPr>
          <w:rFonts w:ascii="Tahoma" w:hAnsi="Tahoma" w:cs="Tahoma"/>
          <w:sz w:val="22"/>
          <w:szCs w:val="22"/>
        </w:rPr>
        <w:t>услови и сагласности других надлежних органа и организација прибављени у складу са посебним законом;</w:t>
      </w:r>
    </w:p>
    <w:p w:rsidR="00D0567B" w:rsidRPr="007C2876" w:rsidRDefault="00D0567B" w:rsidP="00D0567B">
      <w:pPr>
        <w:numPr>
          <w:ilvl w:val="0"/>
          <w:numId w:val="2"/>
        </w:numPr>
        <w:spacing w:after="120"/>
        <w:ind w:left="714" w:hanging="357"/>
        <w:jc w:val="both"/>
        <w:rPr>
          <w:rFonts w:ascii="Tahoma" w:hAnsi="Tahoma" w:cs="Tahoma"/>
          <w:sz w:val="22"/>
          <w:szCs w:val="22"/>
        </w:rPr>
      </w:pPr>
      <w:r w:rsidRPr="007C2876">
        <w:rPr>
          <w:rFonts w:ascii="Tahoma" w:hAnsi="Tahoma" w:cs="Tahoma"/>
          <w:sz w:val="22"/>
          <w:szCs w:val="22"/>
        </w:rPr>
        <w:t>идејно решење или пројекат, односно извод из пројекта или студија изводљивости експлоатације минералних сировина или извод из студије;</w:t>
      </w:r>
    </w:p>
    <w:p w:rsidR="00D0567B" w:rsidRPr="007C2876" w:rsidRDefault="00D0567B" w:rsidP="00D0567B">
      <w:pPr>
        <w:numPr>
          <w:ilvl w:val="0"/>
          <w:numId w:val="2"/>
        </w:numPr>
        <w:spacing w:after="120"/>
        <w:ind w:left="714" w:hanging="357"/>
        <w:jc w:val="both"/>
        <w:rPr>
          <w:rFonts w:ascii="Tahoma" w:hAnsi="Tahoma" w:cs="Tahoma"/>
          <w:sz w:val="22"/>
          <w:szCs w:val="22"/>
        </w:rPr>
      </w:pPr>
      <w:r w:rsidRPr="007C2876">
        <w:rPr>
          <w:rFonts w:ascii="Tahoma" w:hAnsi="Tahoma" w:cs="Tahoma"/>
          <w:sz w:val="22"/>
          <w:szCs w:val="22"/>
        </w:rPr>
        <w:t>графички приказ микро и макро локације;</w:t>
      </w:r>
    </w:p>
    <w:p w:rsidR="00D0567B" w:rsidRPr="007C2876" w:rsidRDefault="00D0567B" w:rsidP="00D0567B">
      <w:pPr>
        <w:numPr>
          <w:ilvl w:val="0"/>
          <w:numId w:val="2"/>
        </w:numPr>
        <w:spacing w:after="120"/>
        <w:ind w:left="714" w:hanging="357"/>
        <w:jc w:val="both"/>
        <w:rPr>
          <w:rFonts w:ascii="Tahoma" w:hAnsi="Tahoma" w:cs="Tahoma"/>
          <w:sz w:val="22"/>
          <w:szCs w:val="22"/>
        </w:rPr>
      </w:pPr>
      <w:r w:rsidRPr="007C2876">
        <w:rPr>
          <w:rFonts w:ascii="Tahoma" w:hAnsi="Tahoma" w:cs="Tahoma"/>
          <w:sz w:val="22"/>
          <w:szCs w:val="22"/>
        </w:rPr>
        <w:t>други докази на захтев надлежног органа.</w:t>
      </w:r>
    </w:p>
    <w:p w:rsidR="00C65CF3" w:rsidRDefault="00C65CF3" w:rsidP="00C65CF3">
      <w:pPr>
        <w:spacing w:after="120"/>
        <w:jc w:val="both"/>
        <w:rPr>
          <w:rFonts w:ascii="Arial" w:hAnsi="Arial" w:cs="Arial"/>
          <w:sz w:val="22"/>
          <w:szCs w:val="22"/>
        </w:rPr>
      </w:pPr>
    </w:p>
    <w:p w:rsidR="00755F5E" w:rsidRPr="00A30787" w:rsidRDefault="00755F5E" w:rsidP="005479C5">
      <w:pPr>
        <w:spacing w:after="120"/>
        <w:jc w:val="center"/>
        <w:rPr>
          <w:rFonts w:ascii="Arial" w:hAnsi="Arial" w:cs="Arial"/>
          <w:sz w:val="22"/>
          <w:szCs w:val="22"/>
        </w:rPr>
      </w:pPr>
    </w:p>
    <w:p w:rsidR="00751375" w:rsidRPr="00A25C12" w:rsidRDefault="00751375" w:rsidP="00751375">
      <w:pPr>
        <w:jc w:val="both"/>
        <w:rPr>
          <w:rFonts w:ascii="Tahoma" w:hAnsi="Tahoma" w:cs="Arial"/>
          <w:bCs/>
          <w:sz w:val="22"/>
          <w:szCs w:val="22"/>
        </w:rPr>
      </w:pPr>
      <w:r w:rsidRPr="00A25C12">
        <w:rPr>
          <w:rFonts w:ascii="Tahoma" w:hAnsi="Tahoma" w:cs="Arial"/>
          <w:b/>
          <w:bCs/>
          <w:sz w:val="22"/>
          <w:szCs w:val="22"/>
        </w:rPr>
        <w:t xml:space="preserve">Таксе/накнаде: </w:t>
      </w:r>
    </w:p>
    <w:p w:rsidR="00751375" w:rsidRPr="00A25C12" w:rsidRDefault="00751375" w:rsidP="00751375">
      <w:pPr>
        <w:jc w:val="both"/>
        <w:rPr>
          <w:rFonts w:ascii="Tahoma" w:hAnsi="Tahoma" w:cs="Arial"/>
          <w:bCs/>
          <w:sz w:val="22"/>
          <w:szCs w:val="22"/>
        </w:rPr>
      </w:pPr>
    </w:p>
    <w:p w:rsidR="00751375" w:rsidRPr="00502A24" w:rsidRDefault="00751375" w:rsidP="00751375">
      <w:pPr>
        <w:jc w:val="both"/>
        <w:rPr>
          <w:rFonts w:ascii="Tahoma" w:hAnsi="Tahoma" w:cs="Arial"/>
          <w:bCs/>
          <w:sz w:val="22"/>
          <w:szCs w:val="22"/>
        </w:rPr>
      </w:pPr>
      <w:r w:rsidRPr="00502A24">
        <w:rPr>
          <w:rFonts w:ascii="Tahoma" w:hAnsi="Tahoma" w:cs="Arial"/>
          <w:bCs/>
          <w:sz w:val="22"/>
          <w:szCs w:val="22"/>
        </w:rPr>
        <w:t xml:space="preserve">Републичка административна такса у износу од </w:t>
      </w:r>
      <w:r>
        <w:rPr>
          <w:rFonts w:ascii="Tahoma" w:hAnsi="Tahoma" w:cs="Arial"/>
          <w:bCs/>
          <w:sz w:val="22"/>
          <w:szCs w:val="22"/>
        </w:rPr>
        <w:t>2.</w:t>
      </w:r>
      <w:r>
        <w:rPr>
          <w:rFonts w:ascii="Tahoma" w:hAnsi="Tahoma" w:cs="Arial"/>
          <w:bCs/>
          <w:sz w:val="22"/>
          <w:szCs w:val="22"/>
          <w:lang w:val="en-US"/>
        </w:rPr>
        <w:t>610</w:t>
      </w:r>
      <w:r w:rsidRPr="00502A24">
        <w:rPr>
          <w:rFonts w:ascii="Tahoma" w:hAnsi="Tahoma" w:cs="Arial"/>
          <w:bCs/>
          <w:sz w:val="22"/>
          <w:szCs w:val="22"/>
        </w:rPr>
        <w:t xml:space="preserve">,00 динара (за Тар. бр. 186) Тарифе републичких административних такси и накнада  се уплаћује на текући рачун број </w:t>
      </w:r>
      <w:r w:rsidRPr="00A25C12">
        <w:rPr>
          <w:rFonts w:ascii="Tahoma" w:hAnsi="Tahoma" w:cs="Arial"/>
          <w:bCs/>
          <w:sz w:val="22"/>
          <w:szCs w:val="22"/>
        </w:rPr>
        <w:t xml:space="preserve"> 840-742221843-57, корисник Буџет Републике Србије, позив на број 97  56/208, сврха дознаке „Републичка админи</w:t>
      </w:r>
      <w:r>
        <w:rPr>
          <w:rFonts w:ascii="Tahoma" w:hAnsi="Tahoma" w:cs="Arial"/>
          <w:bCs/>
          <w:sz w:val="22"/>
          <w:szCs w:val="22"/>
        </w:rPr>
        <w:t xml:space="preserve">стративна такса“, и </w:t>
      </w:r>
      <w:r w:rsidRPr="00A25C12">
        <w:rPr>
          <w:rFonts w:ascii="Tahoma" w:hAnsi="Tahoma" w:cs="Arial"/>
          <w:bCs/>
          <w:sz w:val="22"/>
          <w:szCs w:val="22"/>
          <w:lang w:val="sr-Cyrl-CS"/>
        </w:rPr>
        <w:t>Општинска накнада за оглашавање захтева за одлучивање</w:t>
      </w:r>
      <w:r w:rsidRPr="00A25C12">
        <w:rPr>
          <w:rFonts w:ascii="Tahoma" w:hAnsi="Tahoma" w:cs="Arial"/>
          <w:bCs/>
          <w:sz w:val="22"/>
          <w:szCs w:val="22"/>
        </w:rPr>
        <w:t xml:space="preserve"> </w:t>
      </w:r>
      <w:r w:rsidRPr="00A25C12">
        <w:rPr>
          <w:rFonts w:ascii="Tahoma" w:hAnsi="Tahoma" w:cs="Arial"/>
          <w:bCs/>
          <w:sz w:val="22"/>
          <w:szCs w:val="22"/>
          <w:lang w:val="sr-Cyrl-CS"/>
        </w:rPr>
        <w:t>о потреби процене утицаја на животну средину ( Тарифни бр. 16.)</w:t>
      </w:r>
    </w:p>
    <w:p w:rsidR="00751375" w:rsidRPr="00A25C12" w:rsidRDefault="00751375" w:rsidP="00751375">
      <w:pPr>
        <w:jc w:val="both"/>
        <w:rPr>
          <w:rFonts w:ascii="Tahoma" w:hAnsi="Tahoma" w:cs="Arial"/>
          <w:bCs/>
          <w:sz w:val="22"/>
          <w:szCs w:val="22"/>
          <w:lang w:val="sr-Cyrl-CS"/>
        </w:rPr>
      </w:pPr>
      <w:r w:rsidRPr="00A25C12">
        <w:rPr>
          <w:rFonts w:ascii="Tahoma" w:hAnsi="Tahoma" w:cs="Arial"/>
          <w:bCs/>
          <w:sz w:val="22"/>
          <w:szCs w:val="22"/>
          <w:lang w:val="sr-Cyrl-CS"/>
        </w:rPr>
        <w:t xml:space="preserve">Прималац:                </w:t>
      </w:r>
      <w:r w:rsidRPr="00A25C12">
        <w:rPr>
          <w:rFonts w:ascii="Tahoma" w:hAnsi="Tahoma" w:cs="Arial"/>
          <w:bCs/>
          <w:sz w:val="22"/>
          <w:szCs w:val="22"/>
        </w:rPr>
        <w:tab/>
      </w:r>
      <w:r w:rsidRPr="00A25C12">
        <w:rPr>
          <w:rFonts w:ascii="Tahoma" w:hAnsi="Tahoma" w:cs="Arial"/>
          <w:bCs/>
          <w:sz w:val="22"/>
          <w:szCs w:val="22"/>
          <w:lang w:val="sr-Cyrl-CS"/>
        </w:rPr>
        <w:t>Општинска административна такса</w:t>
      </w:r>
    </w:p>
    <w:p w:rsidR="00751375" w:rsidRPr="00A25C12" w:rsidRDefault="00751375" w:rsidP="00751375">
      <w:pPr>
        <w:jc w:val="both"/>
        <w:rPr>
          <w:rFonts w:ascii="Tahoma" w:hAnsi="Tahoma" w:cs="Arial"/>
          <w:bCs/>
          <w:sz w:val="22"/>
          <w:szCs w:val="22"/>
          <w:lang w:val="sr-Cyrl-CS"/>
        </w:rPr>
      </w:pPr>
      <w:r w:rsidRPr="00A25C12">
        <w:rPr>
          <w:rFonts w:ascii="Tahoma" w:hAnsi="Tahoma" w:cs="Arial"/>
          <w:bCs/>
          <w:sz w:val="22"/>
          <w:szCs w:val="22"/>
          <w:lang w:val="sr-Cyrl-CS"/>
        </w:rPr>
        <w:t xml:space="preserve">Износ:                       </w:t>
      </w:r>
      <w:r w:rsidRPr="00A25C12">
        <w:rPr>
          <w:rFonts w:ascii="Tahoma" w:hAnsi="Tahoma" w:cs="Arial"/>
          <w:bCs/>
          <w:sz w:val="22"/>
          <w:szCs w:val="22"/>
        </w:rPr>
        <w:tab/>
      </w:r>
      <w:r w:rsidRPr="00A25C12">
        <w:rPr>
          <w:rFonts w:ascii="Tahoma" w:hAnsi="Tahoma" w:cs="Arial"/>
          <w:bCs/>
          <w:sz w:val="22"/>
          <w:szCs w:val="22"/>
          <w:lang w:val="en-US"/>
        </w:rPr>
        <w:t>22.000,00</w:t>
      </w:r>
      <w:r w:rsidRPr="00A25C12">
        <w:rPr>
          <w:rFonts w:ascii="Tahoma" w:hAnsi="Tahoma" w:cs="Arial"/>
          <w:bCs/>
          <w:sz w:val="22"/>
          <w:szCs w:val="22"/>
          <w:lang w:val="sr-Cyrl-CS"/>
        </w:rPr>
        <w:t xml:space="preserve">  динара</w:t>
      </w:r>
    </w:p>
    <w:p w:rsidR="00751375" w:rsidRPr="00A25C12" w:rsidRDefault="00751375" w:rsidP="00751375">
      <w:pPr>
        <w:jc w:val="both"/>
        <w:rPr>
          <w:rFonts w:ascii="Tahoma" w:hAnsi="Tahoma" w:cs="Arial"/>
          <w:bCs/>
          <w:sz w:val="22"/>
          <w:szCs w:val="22"/>
          <w:lang w:val="sr-Cyrl-CS"/>
        </w:rPr>
      </w:pPr>
      <w:r w:rsidRPr="00A25C12">
        <w:rPr>
          <w:rFonts w:ascii="Tahoma" w:hAnsi="Tahoma" w:cs="Arial"/>
          <w:bCs/>
          <w:sz w:val="22"/>
          <w:szCs w:val="22"/>
          <w:lang w:val="sr-Cyrl-CS"/>
        </w:rPr>
        <w:t xml:space="preserve">Рачун примаоца:      </w:t>
      </w:r>
      <w:r w:rsidRPr="00A25C12">
        <w:rPr>
          <w:rFonts w:ascii="Tahoma" w:hAnsi="Tahoma" w:cs="Arial"/>
          <w:bCs/>
          <w:sz w:val="22"/>
          <w:szCs w:val="22"/>
        </w:rPr>
        <w:tab/>
      </w:r>
      <w:r w:rsidRPr="00A25C12">
        <w:rPr>
          <w:rFonts w:ascii="Tahoma" w:hAnsi="Tahoma" w:cs="Arial"/>
          <w:bCs/>
          <w:sz w:val="22"/>
          <w:szCs w:val="22"/>
          <w:lang w:val="sr-Cyrl-CS"/>
        </w:rPr>
        <w:t>840-745151843-03</w:t>
      </w:r>
    </w:p>
    <w:p w:rsidR="00751375" w:rsidRDefault="00751375" w:rsidP="00751375">
      <w:pPr>
        <w:jc w:val="both"/>
        <w:rPr>
          <w:rFonts w:ascii="Tahoma" w:hAnsi="Tahoma" w:cs="Arial"/>
          <w:bCs/>
          <w:sz w:val="22"/>
          <w:szCs w:val="22"/>
          <w:lang w:val="sr-Cyrl-CS"/>
        </w:rPr>
      </w:pPr>
      <w:r w:rsidRPr="00A25C12">
        <w:rPr>
          <w:rFonts w:ascii="Tahoma" w:hAnsi="Tahoma" w:cs="Arial"/>
          <w:bCs/>
          <w:sz w:val="22"/>
          <w:szCs w:val="22"/>
          <w:lang w:val="sr-Cyrl-CS"/>
        </w:rPr>
        <w:t xml:space="preserve">Модел и позив на број: </w:t>
      </w:r>
      <w:r w:rsidRPr="00A25C12">
        <w:rPr>
          <w:rFonts w:ascii="Tahoma" w:hAnsi="Tahoma" w:cs="Arial"/>
          <w:bCs/>
          <w:sz w:val="22"/>
          <w:szCs w:val="22"/>
        </w:rPr>
        <w:tab/>
      </w:r>
      <w:r w:rsidRPr="00A25C12">
        <w:rPr>
          <w:rFonts w:ascii="Tahoma" w:hAnsi="Tahoma" w:cs="Arial"/>
          <w:bCs/>
          <w:sz w:val="22"/>
          <w:szCs w:val="22"/>
          <w:lang w:val="sr-Cyrl-CS"/>
        </w:rPr>
        <w:t>97  56-208</w:t>
      </w:r>
    </w:p>
    <w:p w:rsidR="00751375" w:rsidRDefault="00751375" w:rsidP="00751375">
      <w:pPr>
        <w:jc w:val="both"/>
        <w:rPr>
          <w:rFonts w:ascii="Tahoma" w:hAnsi="Tahoma" w:cs="Arial"/>
          <w:bCs/>
          <w:sz w:val="22"/>
          <w:szCs w:val="22"/>
          <w:lang w:val="sr-Cyrl-CS"/>
        </w:rPr>
      </w:pPr>
    </w:p>
    <w:p w:rsidR="00751375" w:rsidRDefault="00751375" w:rsidP="00751375">
      <w:pPr>
        <w:jc w:val="both"/>
        <w:rPr>
          <w:rFonts w:ascii="Tahoma" w:hAnsi="Tahoma" w:cs="Arial"/>
          <w:bCs/>
          <w:sz w:val="22"/>
          <w:szCs w:val="22"/>
          <w:lang w:val="sr-Cyrl-CS"/>
        </w:rPr>
      </w:pPr>
    </w:p>
    <w:p w:rsidR="00751375" w:rsidRPr="00A25C12" w:rsidRDefault="00751375" w:rsidP="00751375">
      <w:pPr>
        <w:jc w:val="both"/>
        <w:rPr>
          <w:rFonts w:ascii="Tahoma" w:hAnsi="Tahoma" w:cs="Arial"/>
          <w:bCs/>
          <w:sz w:val="22"/>
          <w:szCs w:val="22"/>
          <w:lang w:val="sr-Cyrl-CS"/>
        </w:rPr>
      </w:pPr>
    </w:p>
    <w:p w:rsidR="00751375" w:rsidRDefault="00751375" w:rsidP="00751375">
      <w:pPr>
        <w:jc w:val="both"/>
        <w:rPr>
          <w:rFonts w:ascii="Tahoma" w:hAnsi="Tahoma" w:cs="Arial"/>
          <w:bCs/>
          <w:sz w:val="22"/>
          <w:szCs w:val="22"/>
        </w:rPr>
      </w:pPr>
    </w:p>
    <w:tbl>
      <w:tblPr>
        <w:tblW w:w="4338" w:type="dxa"/>
        <w:tblLook w:val="00A0"/>
      </w:tblPr>
      <w:tblGrid>
        <w:gridCol w:w="4338"/>
      </w:tblGrid>
      <w:tr w:rsidR="00751375" w:rsidRPr="00D8391C" w:rsidTr="00751375">
        <w:trPr>
          <w:trHeight w:val="1539"/>
        </w:trPr>
        <w:tc>
          <w:tcPr>
            <w:tcW w:w="4338" w:type="dxa"/>
          </w:tcPr>
          <w:p w:rsidR="00751375" w:rsidRDefault="00751375" w:rsidP="001470C7">
            <w:pPr>
              <w:jc w:val="both"/>
              <w:rPr>
                <w:rFonts w:ascii="Tahoma" w:hAnsi="Tahoma" w:cs="Arial"/>
                <w:bCs/>
                <w:sz w:val="22"/>
                <w:szCs w:val="22"/>
              </w:rPr>
            </w:pPr>
            <w:r w:rsidRPr="00D8391C">
              <w:rPr>
                <w:rFonts w:ascii="Tahoma" w:hAnsi="Tahoma" w:cs="Arial"/>
                <w:bCs/>
                <w:sz w:val="22"/>
                <w:szCs w:val="22"/>
              </w:rPr>
              <w:t>У________________________________,</w:t>
            </w:r>
          </w:p>
          <w:p w:rsidR="00751375" w:rsidRPr="00D8391C" w:rsidRDefault="00751375" w:rsidP="001470C7">
            <w:pPr>
              <w:jc w:val="both"/>
              <w:rPr>
                <w:rFonts w:ascii="Tahoma" w:hAnsi="Tahoma" w:cs="Arial"/>
                <w:bCs/>
                <w:sz w:val="22"/>
                <w:szCs w:val="22"/>
              </w:rPr>
            </w:pPr>
          </w:p>
          <w:p w:rsidR="00751375" w:rsidRPr="00D8391C" w:rsidRDefault="00751375" w:rsidP="001470C7">
            <w:pPr>
              <w:jc w:val="both"/>
              <w:rPr>
                <w:rFonts w:ascii="Tahoma" w:hAnsi="Tahoma" w:cs="Arial"/>
                <w:bCs/>
                <w:sz w:val="22"/>
                <w:szCs w:val="22"/>
              </w:rPr>
            </w:pPr>
            <w:r w:rsidRPr="00D8391C">
              <w:rPr>
                <w:rFonts w:ascii="Tahoma" w:hAnsi="Tahoma" w:cs="Arial"/>
                <w:bCs/>
                <w:sz w:val="22"/>
                <w:szCs w:val="22"/>
              </w:rPr>
              <w:t xml:space="preserve">   __________________________ године</w:t>
            </w:r>
          </w:p>
          <w:p w:rsidR="00751375" w:rsidRPr="00D8391C" w:rsidRDefault="00751375" w:rsidP="001470C7">
            <w:pPr>
              <w:jc w:val="both"/>
              <w:rPr>
                <w:rFonts w:ascii="Tahoma" w:hAnsi="Tahoma" w:cs="Arial"/>
                <w:bCs/>
                <w:sz w:val="22"/>
                <w:szCs w:val="22"/>
              </w:rPr>
            </w:pPr>
          </w:p>
          <w:p w:rsidR="00751375" w:rsidRPr="00D8391C" w:rsidRDefault="00751375" w:rsidP="001470C7">
            <w:pPr>
              <w:jc w:val="both"/>
              <w:rPr>
                <w:rFonts w:ascii="Tahoma" w:hAnsi="Tahoma" w:cs="Arial"/>
                <w:bCs/>
                <w:sz w:val="22"/>
                <w:szCs w:val="22"/>
              </w:rPr>
            </w:pPr>
          </w:p>
        </w:tc>
      </w:tr>
    </w:tbl>
    <w:p w:rsidR="007200A4" w:rsidRPr="00751375" w:rsidRDefault="007200A4" w:rsidP="00A62A19">
      <w:pPr>
        <w:spacing w:after="120"/>
        <w:jc w:val="both"/>
        <w:rPr>
          <w:rFonts w:ascii="Arial" w:hAnsi="Arial" w:cs="Arial"/>
          <w:sz w:val="22"/>
          <w:szCs w:val="22"/>
        </w:rPr>
      </w:pPr>
    </w:p>
    <w:sectPr w:rsidR="007200A4" w:rsidRPr="00751375" w:rsidSect="00525A99">
      <w:headerReference w:type="default" r:id="rId9"/>
      <w:footerReference w:type="default" r:id="rId10"/>
      <w:headerReference w:type="first" r:id="rId11"/>
      <w:pgSz w:w="12240" w:h="15840"/>
      <w:pgMar w:top="720" w:right="720" w:bottom="777" w:left="720" w:header="283"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910" w:rsidRDefault="00FF4910">
      <w:r>
        <w:separator/>
      </w:r>
    </w:p>
  </w:endnote>
  <w:endnote w:type="continuationSeparator" w:id="1">
    <w:p w:rsidR="00FF4910" w:rsidRDefault="00FF491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1E" w:rsidRDefault="00FA63A5" w:rsidP="00AB3D1E">
    <w:pPr>
      <w:pStyle w:val="Footer"/>
      <w:jc w:val="right"/>
    </w:pPr>
    <w:r w:rsidRPr="00AB3D1E">
      <w:rPr>
        <w:rFonts w:ascii="Aptos" w:hAnsi="Aptos"/>
        <w:sz w:val="18"/>
        <w:szCs w:val="18"/>
      </w:rPr>
      <w:fldChar w:fldCharType="begin"/>
    </w:r>
    <w:r w:rsidR="00AB3D1E" w:rsidRPr="00AB3D1E">
      <w:rPr>
        <w:rFonts w:ascii="Aptos" w:hAnsi="Aptos"/>
        <w:sz w:val="18"/>
        <w:szCs w:val="18"/>
      </w:rPr>
      <w:instrText xml:space="preserve"> PAGE </w:instrText>
    </w:r>
    <w:r w:rsidRPr="00AB3D1E">
      <w:rPr>
        <w:rFonts w:ascii="Aptos" w:hAnsi="Aptos"/>
        <w:sz w:val="18"/>
        <w:szCs w:val="18"/>
      </w:rPr>
      <w:fldChar w:fldCharType="separate"/>
    </w:r>
    <w:r w:rsidR="00291CF3">
      <w:rPr>
        <w:rFonts w:ascii="Aptos" w:hAnsi="Aptos"/>
        <w:noProof/>
        <w:sz w:val="18"/>
        <w:szCs w:val="18"/>
      </w:rPr>
      <w:t>1</w:t>
    </w:r>
    <w:r w:rsidRPr="00AB3D1E">
      <w:rPr>
        <w:rFonts w:ascii="Aptos" w:hAnsi="Aptos"/>
        <w:sz w:val="18"/>
        <w:szCs w:val="18"/>
      </w:rPr>
      <w:fldChar w:fldCharType="end"/>
    </w:r>
  </w:p>
  <w:p w:rsidR="007200A4" w:rsidRDefault="007200A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910" w:rsidRDefault="00FF4910">
      <w:r>
        <w:separator/>
      </w:r>
    </w:p>
  </w:footnote>
  <w:footnote w:type="continuationSeparator" w:id="1">
    <w:p w:rsidR="00FF4910" w:rsidRDefault="00FF49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0A4" w:rsidRDefault="007200A4">
    <w:pPr>
      <w:pStyle w:val="Header"/>
      <w:jc w:val="right"/>
      <w:rPr>
        <w:rFonts w:ascii="Arial" w:hAnsi="Arial" w:cs="Aria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0A4" w:rsidRDefault="007200A4">
    <w:pPr>
      <w:pStyle w:val="Header"/>
      <w:jc w:val="right"/>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2"/>
    <w:lvl w:ilvl="0">
      <w:start w:val="1"/>
      <w:numFmt w:val="bullet"/>
      <w:lvlText w:val=""/>
      <w:lvlJc w:val="left"/>
      <w:pPr>
        <w:tabs>
          <w:tab w:val="num" w:pos="0"/>
        </w:tabs>
        <w:ind w:left="720" w:hanging="360"/>
      </w:pPr>
      <w:rPr>
        <w:rFonts w:ascii="Wingdings" w:hAnsi="Wingdings" w:cs="Wingdings"/>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0D0DB2"/>
    <w:rsid w:val="000307AF"/>
    <w:rsid w:val="000D0DB2"/>
    <w:rsid w:val="001328EC"/>
    <w:rsid w:val="00177EAA"/>
    <w:rsid w:val="00197092"/>
    <w:rsid w:val="001C1163"/>
    <w:rsid w:val="001E5180"/>
    <w:rsid w:val="00291CF3"/>
    <w:rsid w:val="002F7F79"/>
    <w:rsid w:val="003E77C7"/>
    <w:rsid w:val="004D14A2"/>
    <w:rsid w:val="00525A99"/>
    <w:rsid w:val="005479C5"/>
    <w:rsid w:val="0065123F"/>
    <w:rsid w:val="00712ABA"/>
    <w:rsid w:val="007200A4"/>
    <w:rsid w:val="00751375"/>
    <w:rsid w:val="00755F5E"/>
    <w:rsid w:val="007812D7"/>
    <w:rsid w:val="007C2876"/>
    <w:rsid w:val="009852BA"/>
    <w:rsid w:val="009D2D51"/>
    <w:rsid w:val="009E32C7"/>
    <w:rsid w:val="00A30787"/>
    <w:rsid w:val="00A62A19"/>
    <w:rsid w:val="00AB3D1E"/>
    <w:rsid w:val="00B75979"/>
    <w:rsid w:val="00C17ADE"/>
    <w:rsid w:val="00C326D2"/>
    <w:rsid w:val="00C65CF3"/>
    <w:rsid w:val="00D0567B"/>
    <w:rsid w:val="00D72904"/>
    <w:rsid w:val="00E77A28"/>
    <w:rsid w:val="00F854B7"/>
    <w:rsid w:val="00FA63A5"/>
    <w:rsid w:val="00FF49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A99"/>
    <w:pPr>
      <w:suppressAutoHyphens/>
    </w:pPr>
    <w:rPr>
      <w:kern w:val="2"/>
      <w:sz w:val="24"/>
      <w:szCs w:val="24"/>
      <w:lang w:val="sr-Latn-CS" w:eastAsia="zh-CN"/>
    </w:rPr>
  </w:style>
  <w:style w:type="paragraph" w:styleId="Heading1">
    <w:name w:val="heading 1"/>
    <w:basedOn w:val="Normal"/>
    <w:next w:val="Normal"/>
    <w:qFormat/>
    <w:rsid w:val="00525A99"/>
    <w:pPr>
      <w:keepNext/>
      <w:numPr>
        <w:numId w:val="1"/>
      </w:numPr>
      <w:outlineLvl w:val="0"/>
    </w:pPr>
    <w:rPr>
      <w:rFonts w:ascii="Arial" w:hAnsi="Arial" w:cs="Arial"/>
      <w:b/>
      <w:bCs/>
    </w:rPr>
  </w:style>
  <w:style w:type="paragraph" w:styleId="Heading2">
    <w:name w:val="heading 2"/>
    <w:basedOn w:val="Heading"/>
    <w:next w:val="BodyText"/>
    <w:qFormat/>
    <w:rsid w:val="00525A99"/>
    <w:pPr>
      <w:numPr>
        <w:ilvl w:val="1"/>
        <w:numId w:val="1"/>
      </w:numPr>
      <w:spacing w:before="200"/>
      <w:outlineLvl w:val="1"/>
    </w:pPr>
    <w:rPr>
      <w:b/>
      <w:bCs/>
      <w:sz w:val="32"/>
      <w:szCs w:val="32"/>
    </w:rPr>
  </w:style>
  <w:style w:type="paragraph" w:styleId="Heading3">
    <w:name w:val="heading 3"/>
    <w:basedOn w:val="Heading"/>
    <w:next w:val="BodyText"/>
    <w:qFormat/>
    <w:rsid w:val="00525A99"/>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25A99"/>
    <w:rPr>
      <w:rFonts w:ascii="Wingdings" w:hAnsi="Wingdings" w:cs="Wingdings"/>
    </w:rPr>
  </w:style>
  <w:style w:type="character" w:customStyle="1" w:styleId="WW8Num1z0">
    <w:name w:val="WW8Num1z0"/>
    <w:rsid w:val="00525A99"/>
  </w:style>
  <w:style w:type="character" w:customStyle="1" w:styleId="WW8Num1z1">
    <w:name w:val="WW8Num1z1"/>
    <w:rsid w:val="00525A99"/>
  </w:style>
  <w:style w:type="character" w:customStyle="1" w:styleId="WW8Num1z2">
    <w:name w:val="WW8Num1z2"/>
    <w:rsid w:val="00525A99"/>
  </w:style>
  <w:style w:type="character" w:customStyle="1" w:styleId="WW8Num1z3">
    <w:name w:val="WW8Num1z3"/>
    <w:rsid w:val="00525A99"/>
  </w:style>
  <w:style w:type="character" w:customStyle="1" w:styleId="WW8Num1z4">
    <w:name w:val="WW8Num1z4"/>
    <w:rsid w:val="00525A99"/>
  </w:style>
  <w:style w:type="character" w:customStyle="1" w:styleId="WW8Num1z5">
    <w:name w:val="WW8Num1z5"/>
    <w:rsid w:val="00525A99"/>
  </w:style>
  <w:style w:type="character" w:customStyle="1" w:styleId="WW8Num1z6">
    <w:name w:val="WW8Num1z6"/>
    <w:rsid w:val="00525A99"/>
  </w:style>
  <w:style w:type="character" w:customStyle="1" w:styleId="WW8Num1z7">
    <w:name w:val="WW8Num1z7"/>
    <w:rsid w:val="00525A99"/>
  </w:style>
  <w:style w:type="character" w:customStyle="1" w:styleId="WW8Num1z8">
    <w:name w:val="WW8Num1z8"/>
    <w:rsid w:val="00525A99"/>
  </w:style>
  <w:style w:type="character" w:customStyle="1" w:styleId="WW8Num2z1">
    <w:name w:val="WW8Num2z1"/>
    <w:rsid w:val="00525A99"/>
  </w:style>
  <w:style w:type="character" w:customStyle="1" w:styleId="WW8Num2z2">
    <w:name w:val="WW8Num2z2"/>
    <w:rsid w:val="00525A99"/>
  </w:style>
  <w:style w:type="character" w:customStyle="1" w:styleId="WW8Num2z3">
    <w:name w:val="WW8Num2z3"/>
    <w:rsid w:val="00525A99"/>
  </w:style>
  <w:style w:type="character" w:customStyle="1" w:styleId="WW8Num2z4">
    <w:name w:val="WW8Num2z4"/>
    <w:rsid w:val="00525A99"/>
  </w:style>
  <w:style w:type="character" w:customStyle="1" w:styleId="WW8Num2z5">
    <w:name w:val="WW8Num2z5"/>
    <w:rsid w:val="00525A99"/>
  </w:style>
  <w:style w:type="character" w:customStyle="1" w:styleId="WW8Num2z6">
    <w:name w:val="WW8Num2z6"/>
    <w:rsid w:val="00525A99"/>
  </w:style>
  <w:style w:type="character" w:customStyle="1" w:styleId="WW8Num2z7">
    <w:name w:val="WW8Num2z7"/>
    <w:rsid w:val="00525A99"/>
  </w:style>
  <w:style w:type="character" w:customStyle="1" w:styleId="WW8Num2z8">
    <w:name w:val="WW8Num2z8"/>
    <w:rsid w:val="00525A99"/>
  </w:style>
  <w:style w:type="character" w:customStyle="1" w:styleId="WW8Num3z0">
    <w:name w:val="WW8Num3z0"/>
    <w:rsid w:val="00525A99"/>
    <w:rPr>
      <w:rFonts w:ascii="Arial" w:eastAsia="Times New Roman" w:hAnsi="Arial" w:cs="Arial"/>
      <w:sz w:val="22"/>
    </w:rPr>
  </w:style>
  <w:style w:type="character" w:customStyle="1" w:styleId="WW8Num3z1">
    <w:name w:val="WW8Num3z1"/>
    <w:rsid w:val="00525A99"/>
    <w:rPr>
      <w:rFonts w:ascii="Courier New" w:hAnsi="Courier New" w:cs="Courier New"/>
    </w:rPr>
  </w:style>
  <w:style w:type="character" w:customStyle="1" w:styleId="WW8Num3z2">
    <w:name w:val="WW8Num3z2"/>
    <w:rsid w:val="00525A99"/>
    <w:rPr>
      <w:rFonts w:ascii="Wingdings" w:hAnsi="Wingdings" w:cs="Wingdings"/>
    </w:rPr>
  </w:style>
  <w:style w:type="character" w:customStyle="1" w:styleId="WW8Num3z3">
    <w:name w:val="WW8Num3z3"/>
    <w:rsid w:val="00525A99"/>
    <w:rPr>
      <w:rFonts w:ascii="Symbol" w:hAnsi="Symbol" w:cs="Symbol"/>
    </w:rPr>
  </w:style>
  <w:style w:type="character" w:customStyle="1" w:styleId="WW8Num4z0">
    <w:name w:val="WW8Num4z0"/>
    <w:rsid w:val="00525A99"/>
    <w:rPr>
      <w:rFonts w:ascii="Wingdings" w:hAnsi="Wingdings" w:cs="Wingdings"/>
    </w:rPr>
  </w:style>
  <w:style w:type="character" w:customStyle="1" w:styleId="WW8Num4z1">
    <w:name w:val="WW8Num4z1"/>
    <w:rsid w:val="00525A99"/>
    <w:rPr>
      <w:rFonts w:ascii="Courier New" w:hAnsi="Courier New" w:cs="Courier New"/>
    </w:rPr>
  </w:style>
  <w:style w:type="character" w:customStyle="1" w:styleId="WW8Num4z3">
    <w:name w:val="WW8Num4z3"/>
    <w:rsid w:val="00525A99"/>
    <w:rPr>
      <w:rFonts w:ascii="Symbol" w:hAnsi="Symbol" w:cs="Symbol"/>
    </w:rPr>
  </w:style>
  <w:style w:type="character" w:customStyle="1" w:styleId="WW8Num5z0">
    <w:name w:val="WW8Num5z0"/>
    <w:rsid w:val="00525A99"/>
    <w:rPr>
      <w:rFonts w:ascii="Times New Roman" w:hAnsi="Times New Roman" w:cs="Times New Roman"/>
    </w:rPr>
  </w:style>
  <w:style w:type="character" w:customStyle="1" w:styleId="WW8Num5z1">
    <w:name w:val="WW8Num5z1"/>
    <w:rsid w:val="00525A99"/>
  </w:style>
  <w:style w:type="character" w:customStyle="1" w:styleId="WW8Num5z2">
    <w:name w:val="WW8Num5z2"/>
    <w:rsid w:val="00525A99"/>
  </w:style>
  <w:style w:type="character" w:customStyle="1" w:styleId="WW8Num5z3">
    <w:name w:val="WW8Num5z3"/>
    <w:rsid w:val="00525A99"/>
  </w:style>
  <w:style w:type="character" w:customStyle="1" w:styleId="WW8Num5z4">
    <w:name w:val="WW8Num5z4"/>
    <w:rsid w:val="00525A99"/>
  </w:style>
  <w:style w:type="character" w:customStyle="1" w:styleId="WW8Num5z5">
    <w:name w:val="WW8Num5z5"/>
    <w:rsid w:val="00525A99"/>
  </w:style>
  <w:style w:type="character" w:customStyle="1" w:styleId="WW8Num5z6">
    <w:name w:val="WW8Num5z6"/>
    <w:rsid w:val="00525A99"/>
  </w:style>
  <w:style w:type="character" w:customStyle="1" w:styleId="WW8Num5z7">
    <w:name w:val="WW8Num5z7"/>
    <w:rsid w:val="00525A99"/>
  </w:style>
  <w:style w:type="character" w:customStyle="1" w:styleId="WW8Num5z8">
    <w:name w:val="WW8Num5z8"/>
    <w:rsid w:val="00525A99"/>
  </w:style>
  <w:style w:type="character" w:customStyle="1" w:styleId="WW8Num6z0">
    <w:name w:val="WW8Num6z0"/>
    <w:rsid w:val="00525A99"/>
    <w:rPr>
      <w:rFonts w:ascii="Symbol" w:eastAsia="Times New Roman" w:hAnsi="Symbol" w:cs="Arial"/>
    </w:rPr>
  </w:style>
  <w:style w:type="character" w:customStyle="1" w:styleId="WW8Num6z1">
    <w:name w:val="WW8Num6z1"/>
    <w:rsid w:val="00525A99"/>
    <w:rPr>
      <w:rFonts w:ascii="Courier New" w:hAnsi="Courier New" w:cs="Courier New"/>
    </w:rPr>
  </w:style>
  <w:style w:type="character" w:customStyle="1" w:styleId="WW8Num6z2">
    <w:name w:val="WW8Num6z2"/>
    <w:rsid w:val="00525A99"/>
    <w:rPr>
      <w:rFonts w:ascii="Wingdings" w:hAnsi="Wingdings" w:cs="Wingdings"/>
    </w:rPr>
  </w:style>
  <w:style w:type="character" w:customStyle="1" w:styleId="WW8Num6z3">
    <w:name w:val="WW8Num6z3"/>
    <w:rsid w:val="00525A99"/>
    <w:rPr>
      <w:rFonts w:ascii="Symbol" w:hAnsi="Symbol" w:cs="Symbol"/>
    </w:rPr>
  </w:style>
  <w:style w:type="character" w:customStyle="1" w:styleId="WW-DefaultParagraphFont">
    <w:name w:val="WW-Default Paragraph Font"/>
    <w:rsid w:val="00525A99"/>
  </w:style>
  <w:style w:type="character" w:customStyle="1" w:styleId="WW-DefaultParagraphFont1">
    <w:name w:val="WW-Default Paragraph Font1"/>
    <w:rsid w:val="00525A99"/>
  </w:style>
  <w:style w:type="character" w:customStyle="1" w:styleId="WW-DefaultParagraphFont11">
    <w:name w:val="WW-Default Paragraph Font11"/>
    <w:rsid w:val="00525A99"/>
  </w:style>
  <w:style w:type="character" w:customStyle="1" w:styleId="WW-DefaultParagraphFont111">
    <w:name w:val="WW-Default Paragraph Font111"/>
    <w:rsid w:val="00525A99"/>
  </w:style>
  <w:style w:type="character" w:customStyle="1" w:styleId="WW-DefaultParagraphFont1111">
    <w:name w:val="WW-Default Paragraph Font1111"/>
    <w:rsid w:val="00525A99"/>
  </w:style>
  <w:style w:type="character" w:customStyle="1" w:styleId="apple-style-span">
    <w:name w:val="apple-style-span"/>
    <w:rsid w:val="00525A99"/>
  </w:style>
  <w:style w:type="character" w:customStyle="1" w:styleId="apple-converted-space">
    <w:name w:val="apple-converted-space"/>
    <w:rsid w:val="00525A99"/>
  </w:style>
  <w:style w:type="character" w:styleId="Hyperlink">
    <w:name w:val="Hyperlink"/>
    <w:rsid w:val="00525A99"/>
    <w:rPr>
      <w:color w:val="000080"/>
      <w:u w:val="single"/>
    </w:rPr>
  </w:style>
  <w:style w:type="character" w:customStyle="1" w:styleId="BalloonTextChar">
    <w:name w:val="Balloon Text Char"/>
    <w:rsid w:val="00525A99"/>
    <w:rPr>
      <w:rFonts w:ascii="Segoe UI" w:hAnsi="Segoe UI" w:cs="Segoe UI"/>
      <w:kern w:val="2"/>
      <w:sz w:val="18"/>
      <w:szCs w:val="18"/>
      <w:lang w:val="sr-Latn-CS" w:eastAsia="zh-CN"/>
    </w:rPr>
  </w:style>
  <w:style w:type="character" w:customStyle="1" w:styleId="UnresolvedMention">
    <w:name w:val="Unresolved Mention"/>
    <w:rsid w:val="00525A99"/>
    <w:rPr>
      <w:color w:val="605E5C"/>
      <w:shd w:val="clear" w:color="auto" w:fill="E1DFDD"/>
    </w:rPr>
  </w:style>
  <w:style w:type="character" w:customStyle="1" w:styleId="ListLabel1">
    <w:name w:val="ListLabel 1"/>
    <w:rsid w:val="00525A99"/>
  </w:style>
  <w:style w:type="character" w:customStyle="1" w:styleId="ListLabel2">
    <w:name w:val="ListLabel 2"/>
    <w:rsid w:val="00525A99"/>
  </w:style>
  <w:style w:type="character" w:customStyle="1" w:styleId="ListLabel3">
    <w:name w:val="ListLabel 3"/>
    <w:rsid w:val="00525A99"/>
  </w:style>
  <w:style w:type="character" w:customStyle="1" w:styleId="ListLabel4">
    <w:name w:val="ListLabel 4"/>
    <w:rsid w:val="00525A99"/>
  </w:style>
  <w:style w:type="character" w:customStyle="1" w:styleId="ListLabel5">
    <w:name w:val="ListLabel 5"/>
    <w:rsid w:val="00525A99"/>
  </w:style>
  <w:style w:type="character" w:customStyle="1" w:styleId="ListLabel6">
    <w:name w:val="ListLabel 6"/>
    <w:rsid w:val="00525A99"/>
  </w:style>
  <w:style w:type="character" w:customStyle="1" w:styleId="ListLabel7">
    <w:name w:val="ListLabel 7"/>
    <w:rsid w:val="00525A99"/>
  </w:style>
  <w:style w:type="character" w:customStyle="1" w:styleId="ListLabel8">
    <w:name w:val="ListLabel 8"/>
    <w:rsid w:val="00525A99"/>
  </w:style>
  <w:style w:type="character" w:customStyle="1" w:styleId="ListLabel9">
    <w:name w:val="ListLabel 9"/>
    <w:rsid w:val="00525A99"/>
  </w:style>
  <w:style w:type="character" w:customStyle="1" w:styleId="ListLabel10">
    <w:name w:val="ListLabel 10"/>
    <w:rsid w:val="00525A99"/>
    <w:rPr>
      <w:rFonts w:cs="Wingdings"/>
    </w:rPr>
  </w:style>
  <w:style w:type="character" w:customStyle="1" w:styleId="ListLabel11">
    <w:name w:val="ListLabel 11"/>
    <w:rsid w:val="00525A99"/>
  </w:style>
  <w:style w:type="character" w:customStyle="1" w:styleId="ListLabel12">
    <w:name w:val="ListLabel 12"/>
    <w:rsid w:val="00525A99"/>
  </w:style>
  <w:style w:type="character" w:customStyle="1" w:styleId="ListLabel13">
    <w:name w:val="ListLabel 13"/>
    <w:rsid w:val="00525A99"/>
  </w:style>
  <w:style w:type="character" w:customStyle="1" w:styleId="ListLabel14">
    <w:name w:val="ListLabel 14"/>
    <w:rsid w:val="00525A99"/>
  </w:style>
  <w:style w:type="character" w:customStyle="1" w:styleId="ListLabel15">
    <w:name w:val="ListLabel 15"/>
    <w:rsid w:val="00525A99"/>
  </w:style>
  <w:style w:type="character" w:customStyle="1" w:styleId="ListLabel16">
    <w:name w:val="ListLabel 16"/>
    <w:rsid w:val="00525A99"/>
  </w:style>
  <w:style w:type="character" w:customStyle="1" w:styleId="ListLabel17">
    <w:name w:val="ListLabel 17"/>
    <w:rsid w:val="00525A99"/>
  </w:style>
  <w:style w:type="character" w:customStyle="1" w:styleId="ListLabel18">
    <w:name w:val="ListLabel 18"/>
    <w:rsid w:val="00525A99"/>
  </w:style>
  <w:style w:type="character" w:customStyle="1" w:styleId="ListLabel19">
    <w:name w:val="ListLabel 19"/>
    <w:rsid w:val="00525A99"/>
    <w:rPr>
      <w:rFonts w:ascii="Arial" w:hAnsi="Arial" w:cs="Arial"/>
      <w:sz w:val="22"/>
      <w:szCs w:val="22"/>
    </w:rPr>
  </w:style>
  <w:style w:type="paragraph" w:customStyle="1" w:styleId="Heading">
    <w:name w:val="Heading"/>
    <w:basedOn w:val="Normal"/>
    <w:next w:val="BodyText"/>
    <w:rsid w:val="00525A99"/>
    <w:pPr>
      <w:keepNext/>
      <w:spacing w:before="240" w:after="120"/>
    </w:pPr>
    <w:rPr>
      <w:rFonts w:ascii="Liberation Sans" w:eastAsia="Lucida Sans Unicode" w:hAnsi="Liberation Sans" w:cs="Mangal"/>
      <w:sz w:val="28"/>
      <w:szCs w:val="28"/>
    </w:rPr>
  </w:style>
  <w:style w:type="paragraph" w:styleId="BodyText">
    <w:name w:val="Body Text"/>
    <w:basedOn w:val="Normal"/>
    <w:rsid w:val="00525A99"/>
    <w:pPr>
      <w:jc w:val="both"/>
    </w:pPr>
    <w:rPr>
      <w:rFonts w:ascii="Arial" w:hAnsi="Arial" w:cs="Arial"/>
    </w:rPr>
  </w:style>
  <w:style w:type="paragraph" w:styleId="List">
    <w:name w:val="List"/>
    <w:basedOn w:val="BodyText"/>
    <w:rsid w:val="00525A99"/>
    <w:rPr>
      <w:rFonts w:cs="Mangal"/>
    </w:rPr>
  </w:style>
  <w:style w:type="paragraph" w:styleId="Caption">
    <w:name w:val="caption"/>
    <w:basedOn w:val="Normal"/>
    <w:qFormat/>
    <w:rsid w:val="00525A99"/>
    <w:pPr>
      <w:suppressLineNumbers/>
      <w:spacing w:before="120" w:after="120"/>
    </w:pPr>
    <w:rPr>
      <w:rFonts w:cs="Arial"/>
      <w:i/>
      <w:iCs/>
    </w:rPr>
  </w:style>
  <w:style w:type="paragraph" w:customStyle="1" w:styleId="Index">
    <w:name w:val="Index"/>
    <w:basedOn w:val="Normal"/>
    <w:rsid w:val="00525A99"/>
    <w:pPr>
      <w:suppressLineNumbers/>
    </w:pPr>
    <w:rPr>
      <w:rFonts w:cs="Mangal"/>
    </w:rPr>
  </w:style>
  <w:style w:type="paragraph" w:customStyle="1" w:styleId="caption1">
    <w:name w:val="caption1"/>
    <w:basedOn w:val="Normal"/>
    <w:rsid w:val="00525A99"/>
    <w:pPr>
      <w:suppressLineNumbers/>
      <w:spacing w:before="120" w:after="120"/>
    </w:pPr>
    <w:rPr>
      <w:rFonts w:cs="Mangal"/>
      <w:i/>
      <w:iCs/>
    </w:rPr>
  </w:style>
  <w:style w:type="paragraph" w:customStyle="1" w:styleId="LO-normal">
    <w:name w:val="LO-normal"/>
    <w:basedOn w:val="Normal"/>
    <w:rsid w:val="00525A99"/>
    <w:pPr>
      <w:spacing w:before="280" w:after="280"/>
    </w:pPr>
    <w:rPr>
      <w:rFonts w:ascii="Arial" w:hAnsi="Arial" w:cs="Arial"/>
      <w:sz w:val="22"/>
      <w:szCs w:val="22"/>
      <w:lang w:val="en-US"/>
    </w:rPr>
  </w:style>
  <w:style w:type="paragraph" w:customStyle="1" w:styleId="060---pododeljak">
    <w:name w:val="060---pododeljak"/>
    <w:basedOn w:val="Normal"/>
    <w:rsid w:val="00525A99"/>
    <w:pPr>
      <w:spacing w:before="280" w:after="280"/>
    </w:pPr>
  </w:style>
  <w:style w:type="paragraph" w:styleId="NoSpacing">
    <w:name w:val="No Spacing"/>
    <w:qFormat/>
    <w:rsid w:val="00525A99"/>
    <w:pPr>
      <w:suppressAutoHyphens/>
    </w:pPr>
    <w:rPr>
      <w:rFonts w:ascii="Calibri" w:eastAsia="Calibri" w:hAnsi="Calibri" w:cs="Calibri"/>
      <w:kern w:val="2"/>
      <w:sz w:val="22"/>
      <w:szCs w:val="22"/>
      <w:lang w:val="sr-Latn-CS" w:eastAsia="zh-CN"/>
    </w:rPr>
  </w:style>
  <w:style w:type="paragraph" w:customStyle="1" w:styleId="CharCharCharCharCharCharCharCharCharChar">
    <w:name w:val="Char Char Char Char Char Char Char Char Char Char"/>
    <w:basedOn w:val="Normal"/>
    <w:rsid w:val="00525A99"/>
    <w:pPr>
      <w:spacing w:after="160" w:line="240" w:lineRule="exact"/>
    </w:pPr>
    <w:rPr>
      <w:rFonts w:ascii="Arial" w:hAnsi="Arial" w:cs="Arial"/>
      <w:sz w:val="20"/>
      <w:szCs w:val="20"/>
      <w:lang w:val="en-US"/>
    </w:rPr>
  </w:style>
  <w:style w:type="paragraph" w:customStyle="1" w:styleId="TableContents">
    <w:name w:val="Table Contents"/>
    <w:basedOn w:val="Normal"/>
    <w:rsid w:val="00525A99"/>
    <w:pPr>
      <w:suppressLineNumbers/>
    </w:pPr>
  </w:style>
  <w:style w:type="paragraph" w:customStyle="1" w:styleId="TableHeading">
    <w:name w:val="Table Heading"/>
    <w:basedOn w:val="TableContents"/>
    <w:rsid w:val="00525A99"/>
    <w:pPr>
      <w:jc w:val="center"/>
    </w:pPr>
    <w:rPr>
      <w:b/>
      <w:bCs/>
    </w:rPr>
  </w:style>
  <w:style w:type="paragraph" w:customStyle="1" w:styleId="080---odsek">
    <w:name w:val="080---odsek"/>
    <w:basedOn w:val="Normal"/>
    <w:rsid w:val="00525A99"/>
    <w:pPr>
      <w:spacing w:before="280" w:after="280"/>
    </w:pPr>
  </w:style>
  <w:style w:type="paragraph" w:customStyle="1" w:styleId="normalprored">
    <w:name w:val="normalprored"/>
    <w:basedOn w:val="Normal"/>
    <w:rsid w:val="00525A99"/>
    <w:pPr>
      <w:spacing w:before="280" w:after="280"/>
    </w:pPr>
  </w:style>
  <w:style w:type="paragraph" w:customStyle="1" w:styleId="HeaderandFooter">
    <w:name w:val="Header and Footer"/>
    <w:basedOn w:val="Normal"/>
    <w:rsid w:val="00525A99"/>
    <w:pPr>
      <w:suppressLineNumbers/>
      <w:tabs>
        <w:tab w:val="center" w:pos="4986"/>
        <w:tab w:val="right" w:pos="9972"/>
      </w:tabs>
    </w:pPr>
  </w:style>
  <w:style w:type="paragraph" w:styleId="Header">
    <w:name w:val="header"/>
    <w:basedOn w:val="Normal"/>
    <w:rsid w:val="00525A99"/>
    <w:pPr>
      <w:suppressLineNumbers/>
      <w:tabs>
        <w:tab w:val="center" w:pos="4320"/>
        <w:tab w:val="right" w:pos="8640"/>
      </w:tabs>
    </w:pPr>
  </w:style>
  <w:style w:type="paragraph" w:styleId="Footer">
    <w:name w:val="footer"/>
    <w:basedOn w:val="Normal"/>
    <w:link w:val="FooterChar"/>
    <w:uiPriority w:val="99"/>
    <w:rsid w:val="00525A99"/>
    <w:pPr>
      <w:suppressLineNumbers/>
      <w:tabs>
        <w:tab w:val="center" w:pos="4819"/>
        <w:tab w:val="right" w:pos="9638"/>
      </w:tabs>
    </w:pPr>
  </w:style>
  <w:style w:type="paragraph" w:customStyle="1" w:styleId="BlockQuotation">
    <w:name w:val="Block Quotation"/>
    <w:basedOn w:val="Normal"/>
    <w:rsid w:val="00525A99"/>
    <w:pPr>
      <w:spacing w:after="283"/>
      <w:ind w:left="567" w:right="567"/>
    </w:pPr>
  </w:style>
  <w:style w:type="paragraph" w:styleId="Title">
    <w:name w:val="Title"/>
    <w:basedOn w:val="Heading"/>
    <w:next w:val="BodyText"/>
    <w:qFormat/>
    <w:rsid w:val="00525A99"/>
    <w:pPr>
      <w:jc w:val="center"/>
    </w:pPr>
    <w:rPr>
      <w:b/>
      <w:bCs/>
      <w:sz w:val="56"/>
      <w:szCs w:val="56"/>
    </w:rPr>
  </w:style>
  <w:style w:type="paragraph" w:styleId="Subtitle">
    <w:name w:val="Subtitle"/>
    <w:basedOn w:val="Heading"/>
    <w:next w:val="BodyText"/>
    <w:qFormat/>
    <w:rsid w:val="00525A99"/>
    <w:pPr>
      <w:spacing w:before="60"/>
      <w:jc w:val="center"/>
    </w:pPr>
    <w:rPr>
      <w:sz w:val="36"/>
      <w:szCs w:val="36"/>
    </w:rPr>
  </w:style>
  <w:style w:type="paragraph" w:styleId="BalloonText">
    <w:name w:val="Balloon Text"/>
    <w:basedOn w:val="Normal"/>
    <w:rsid w:val="00525A99"/>
    <w:rPr>
      <w:rFonts w:ascii="Segoe UI" w:hAnsi="Segoe UI" w:cs="Segoe UI"/>
      <w:sz w:val="18"/>
      <w:szCs w:val="18"/>
    </w:rPr>
  </w:style>
  <w:style w:type="paragraph" w:styleId="ListParagraph">
    <w:name w:val="List Paragraph"/>
    <w:basedOn w:val="Normal"/>
    <w:qFormat/>
    <w:rsid w:val="00525A99"/>
    <w:pPr>
      <w:suppressAutoHyphens w:val="0"/>
      <w:ind w:left="720"/>
      <w:contextualSpacing/>
    </w:pPr>
    <w:rPr>
      <w:rFonts w:ascii="Calibri" w:eastAsia="Calibri" w:hAnsi="Calibri" w:cs="Arial"/>
      <w:color w:val="00000A"/>
      <w:kern w:val="0"/>
      <w:sz w:val="20"/>
      <w:szCs w:val="20"/>
      <w:lang w:val="en-US"/>
    </w:rPr>
  </w:style>
  <w:style w:type="character" w:styleId="FollowedHyperlink">
    <w:name w:val="FollowedHyperlink"/>
    <w:uiPriority w:val="99"/>
    <w:semiHidden/>
    <w:unhideWhenUsed/>
    <w:rsid w:val="00D0567B"/>
    <w:rPr>
      <w:color w:val="96607D"/>
      <w:u w:val="single"/>
    </w:rPr>
  </w:style>
  <w:style w:type="character" w:customStyle="1" w:styleId="FooterChar">
    <w:name w:val="Footer Char"/>
    <w:link w:val="Footer"/>
    <w:uiPriority w:val="99"/>
    <w:rsid w:val="00AB3D1E"/>
    <w:rPr>
      <w:kern w:val="2"/>
      <w:sz w:val="24"/>
      <w:szCs w:val="24"/>
      <w:lang w:val="sr-Latn-CS" w:eastAsia="zh-CN"/>
    </w:rPr>
  </w:style>
</w:styles>
</file>

<file path=word/webSettings.xml><?xml version="1.0" encoding="utf-8"?>
<w:webSettings xmlns:r="http://schemas.openxmlformats.org/officeDocument/2006/relationships" xmlns:w="http://schemas.openxmlformats.org/wordprocessingml/2006/main">
  <w:divs>
    <w:div w:id="236212375">
      <w:bodyDiv w:val="1"/>
      <w:marLeft w:val="0"/>
      <w:marRight w:val="0"/>
      <w:marTop w:val="0"/>
      <w:marBottom w:val="0"/>
      <w:divBdr>
        <w:top w:val="none" w:sz="0" w:space="0" w:color="auto"/>
        <w:left w:val="none" w:sz="0" w:space="0" w:color="auto"/>
        <w:bottom w:val="none" w:sz="0" w:space="0" w:color="auto"/>
        <w:right w:val="none" w:sz="0" w:space="0" w:color="auto"/>
      </w:divBdr>
    </w:div>
    <w:div w:id="10098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cej.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6</cp:revision>
  <cp:lastPrinted>2020-07-13T12:31:00Z</cp:lastPrinted>
  <dcterms:created xsi:type="dcterms:W3CDTF">2025-03-06T10:03:00Z</dcterms:created>
  <dcterms:modified xsi:type="dcterms:W3CDTF">2025-03-12T11:35:00Z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